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5864A229" w:rsidR="00DB07DB" w:rsidRPr="003846AF" w:rsidRDefault="004B1810" w:rsidP="00DB07DB">
            <w:pPr>
              <w:ind w:left="-105"/>
              <w:jc w:val="both"/>
              <w:rPr>
                <w:sz w:val="26"/>
                <w:szCs w:val="26"/>
              </w:rPr>
            </w:pPr>
            <w:r>
              <w:rPr>
                <w:noProof/>
                <w:sz w:val="26"/>
                <w:szCs w:val="26"/>
              </w:rPr>
              <w:t>Grozījumi Jūrmalas pilsētas domes 2021.</w:t>
            </w:r>
            <w:r w:rsidR="00CE25D4">
              <w:rPr>
                <w:noProof/>
                <w:sz w:val="26"/>
                <w:szCs w:val="26"/>
              </w:rPr>
              <w:t> </w:t>
            </w:r>
            <w:r>
              <w:rPr>
                <w:noProof/>
                <w:sz w:val="26"/>
                <w:szCs w:val="26"/>
              </w:rPr>
              <w:t>gada 25.</w:t>
            </w:r>
            <w:r w:rsidR="00CE25D4">
              <w:rPr>
                <w:noProof/>
                <w:sz w:val="26"/>
                <w:szCs w:val="26"/>
              </w:rPr>
              <w:t> </w:t>
            </w:r>
            <w:r>
              <w:rPr>
                <w:noProof/>
                <w:sz w:val="26"/>
                <w:szCs w:val="26"/>
              </w:rPr>
              <w:t>marta lēmumā Nr. 123 “</w:t>
            </w:r>
            <w:bookmarkStart w:id="0" w:name="_Hlk124339159"/>
            <w:r w:rsidRPr="004B1810">
              <w:rPr>
                <w:noProof/>
                <w:sz w:val="26"/>
                <w:szCs w:val="26"/>
              </w:rPr>
              <w:t>Par cilvēku drošību apdraudošu un vidi degradējošu ēku Tukuma ielā</w:t>
            </w:r>
            <w:r w:rsidR="00CE25D4">
              <w:rPr>
                <w:noProof/>
                <w:sz w:val="26"/>
                <w:szCs w:val="26"/>
              </w:rPr>
              <w:t> </w:t>
            </w:r>
            <w:r w:rsidRPr="004B1810">
              <w:rPr>
                <w:noProof/>
                <w:sz w:val="26"/>
                <w:szCs w:val="26"/>
              </w:rPr>
              <w:t>22A, Jūrmalā, konservāciju</w:t>
            </w:r>
            <w:r>
              <w:rPr>
                <w:noProof/>
                <w:sz w:val="26"/>
                <w:szCs w:val="26"/>
              </w:rPr>
              <w:t>”</w:t>
            </w:r>
            <w:bookmarkEnd w:id="0"/>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2C2E791A" w14:textId="023DF46F" w:rsidR="00CB726B" w:rsidRDefault="00CB726B" w:rsidP="004031D4">
      <w:pPr>
        <w:ind w:firstLine="709"/>
        <w:jc w:val="both"/>
        <w:rPr>
          <w:noProof/>
          <w:color w:val="000000"/>
          <w:sz w:val="26"/>
          <w:szCs w:val="26"/>
        </w:rPr>
      </w:pPr>
      <w:r>
        <w:rPr>
          <w:noProof/>
          <w:color w:val="000000"/>
          <w:sz w:val="26"/>
          <w:szCs w:val="26"/>
        </w:rPr>
        <w:t>Jūrmalas pilsētas dome (turpmāk – Dome) 2021.</w:t>
      </w:r>
      <w:r w:rsidR="004031D4">
        <w:rPr>
          <w:noProof/>
          <w:color w:val="000000"/>
          <w:sz w:val="26"/>
          <w:szCs w:val="26"/>
        </w:rPr>
        <w:t> </w:t>
      </w:r>
      <w:r>
        <w:rPr>
          <w:noProof/>
          <w:color w:val="000000"/>
          <w:sz w:val="26"/>
          <w:szCs w:val="26"/>
        </w:rPr>
        <w:t>gada 25.</w:t>
      </w:r>
      <w:r w:rsidR="004031D4">
        <w:rPr>
          <w:noProof/>
          <w:color w:val="000000"/>
          <w:sz w:val="26"/>
          <w:szCs w:val="26"/>
        </w:rPr>
        <w:t> </w:t>
      </w:r>
      <w:r>
        <w:rPr>
          <w:noProof/>
          <w:color w:val="000000"/>
          <w:sz w:val="26"/>
          <w:szCs w:val="26"/>
        </w:rPr>
        <w:t>martā pieņēma lēmumu Nr.</w:t>
      </w:r>
      <w:r w:rsidR="00B40B72">
        <w:rPr>
          <w:noProof/>
          <w:color w:val="000000"/>
          <w:sz w:val="26"/>
          <w:szCs w:val="26"/>
        </w:rPr>
        <w:t> </w:t>
      </w:r>
      <w:r>
        <w:rPr>
          <w:noProof/>
          <w:color w:val="000000"/>
          <w:sz w:val="26"/>
          <w:szCs w:val="26"/>
        </w:rPr>
        <w:t>123 “</w:t>
      </w:r>
      <w:r w:rsidRPr="00CB726B">
        <w:rPr>
          <w:noProof/>
          <w:color w:val="000000"/>
          <w:sz w:val="26"/>
          <w:szCs w:val="26"/>
        </w:rPr>
        <w:t>Par cilvēku drošību apdraudošu un vidi degradējošu ēku Tukuma ielā</w:t>
      </w:r>
      <w:r w:rsidR="00B40B72">
        <w:rPr>
          <w:noProof/>
          <w:color w:val="000000"/>
          <w:sz w:val="26"/>
          <w:szCs w:val="26"/>
        </w:rPr>
        <w:t> </w:t>
      </w:r>
      <w:r w:rsidRPr="00CB726B">
        <w:rPr>
          <w:noProof/>
          <w:color w:val="000000"/>
          <w:sz w:val="26"/>
          <w:szCs w:val="26"/>
        </w:rPr>
        <w:t>22A, Jūrmalā, konservāciju</w:t>
      </w:r>
      <w:r>
        <w:rPr>
          <w:noProof/>
          <w:color w:val="000000"/>
          <w:sz w:val="26"/>
          <w:szCs w:val="26"/>
        </w:rPr>
        <w:t>” (turpmāk – Lēmums), ar kuru tika nolemts:</w:t>
      </w:r>
    </w:p>
    <w:p w14:paraId="2CA3ACAF" w14:textId="7CDDA9AC" w:rsidR="003D2AF1" w:rsidRPr="00B256EA" w:rsidRDefault="003D2AF1" w:rsidP="009D7B9C">
      <w:pPr>
        <w:numPr>
          <w:ilvl w:val="0"/>
          <w:numId w:val="20"/>
        </w:numPr>
        <w:overflowPunct/>
        <w:ind w:left="0" w:firstLine="284"/>
        <w:jc w:val="both"/>
        <w:textAlignment w:val="auto"/>
        <w:rPr>
          <w:rFonts w:eastAsia="TimesNewRomanPSMT"/>
          <w:sz w:val="26"/>
          <w:szCs w:val="26"/>
        </w:rPr>
      </w:pPr>
      <w:r w:rsidRPr="00B256EA">
        <w:rPr>
          <w:color w:val="000000"/>
          <w:sz w:val="26"/>
          <w:szCs w:val="26"/>
        </w:rPr>
        <w:t xml:space="preserve">Klasificēt </w:t>
      </w:r>
      <w:r w:rsidRPr="00B256EA">
        <w:rPr>
          <w:noProof/>
          <w:color w:val="000000"/>
          <w:sz w:val="26"/>
          <w:szCs w:val="26"/>
        </w:rPr>
        <w:t>apsardzes centru (kadastra apzīmējums 1300</w:t>
      </w:r>
      <w:r w:rsidR="00B40B72">
        <w:rPr>
          <w:noProof/>
          <w:color w:val="000000"/>
          <w:sz w:val="26"/>
          <w:szCs w:val="26"/>
        </w:rPr>
        <w:t> </w:t>
      </w:r>
      <w:r w:rsidRPr="00B256EA">
        <w:rPr>
          <w:noProof/>
          <w:color w:val="000000"/>
          <w:sz w:val="26"/>
          <w:szCs w:val="26"/>
        </w:rPr>
        <w:t>026</w:t>
      </w:r>
      <w:r w:rsidR="00B40B72">
        <w:rPr>
          <w:noProof/>
          <w:color w:val="000000"/>
          <w:sz w:val="26"/>
          <w:szCs w:val="26"/>
        </w:rPr>
        <w:t> </w:t>
      </w:r>
      <w:r w:rsidRPr="00B256EA">
        <w:rPr>
          <w:noProof/>
          <w:color w:val="000000"/>
          <w:sz w:val="26"/>
          <w:szCs w:val="26"/>
        </w:rPr>
        <w:t>4709</w:t>
      </w:r>
      <w:r w:rsidR="00B40B72">
        <w:rPr>
          <w:noProof/>
          <w:color w:val="000000"/>
          <w:sz w:val="26"/>
          <w:szCs w:val="26"/>
        </w:rPr>
        <w:t> </w:t>
      </w:r>
      <w:r w:rsidRPr="00B256EA">
        <w:rPr>
          <w:noProof/>
          <w:color w:val="000000"/>
          <w:sz w:val="26"/>
          <w:szCs w:val="26"/>
        </w:rPr>
        <w:t>002)</w:t>
      </w:r>
      <w:r w:rsidRPr="00B256EA">
        <w:rPr>
          <w:rFonts w:eastAsia="TimesNewRomanPSMT"/>
          <w:sz w:val="26"/>
          <w:szCs w:val="26"/>
        </w:rPr>
        <w:t xml:space="preserve"> </w:t>
      </w:r>
      <w:r w:rsidRPr="00B256EA">
        <w:rPr>
          <w:noProof/>
          <w:color w:val="000000"/>
          <w:sz w:val="26"/>
          <w:szCs w:val="26"/>
        </w:rPr>
        <w:t>un garāžu (kadastra apzīmējums 1300</w:t>
      </w:r>
      <w:r w:rsidR="00B40B72">
        <w:rPr>
          <w:noProof/>
          <w:color w:val="000000"/>
          <w:sz w:val="26"/>
          <w:szCs w:val="26"/>
        </w:rPr>
        <w:t> </w:t>
      </w:r>
      <w:r w:rsidRPr="00B256EA">
        <w:rPr>
          <w:noProof/>
          <w:color w:val="000000"/>
          <w:sz w:val="26"/>
          <w:szCs w:val="26"/>
        </w:rPr>
        <w:t>026</w:t>
      </w:r>
      <w:r w:rsidR="00B40B72">
        <w:rPr>
          <w:noProof/>
          <w:color w:val="000000"/>
          <w:sz w:val="26"/>
          <w:szCs w:val="26"/>
        </w:rPr>
        <w:t> </w:t>
      </w:r>
      <w:r w:rsidRPr="00B256EA">
        <w:rPr>
          <w:noProof/>
          <w:color w:val="000000"/>
          <w:sz w:val="26"/>
          <w:szCs w:val="26"/>
        </w:rPr>
        <w:t>4709</w:t>
      </w:r>
      <w:r w:rsidR="00B40B72">
        <w:rPr>
          <w:noProof/>
          <w:color w:val="000000"/>
          <w:sz w:val="26"/>
          <w:szCs w:val="26"/>
        </w:rPr>
        <w:t> </w:t>
      </w:r>
      <w:r w:rsidRPr="00B256EA">
        <w:rPr>
          <w:noProof/>
          <w:color w:val="000000"/>
          <w:sz w:val="26"/>
          <w:szCs w:val="26"/>
        </w:rPr>
        <w:t>003)</w:t>
      </w:r>
      <w:r w:rsidR="00C95F80" w:rsidRPr="00C95F80">
        <w:rPr>
          <w:color w:val="000000"/>
          <w:sz w:val="27"/>
          <w:szCs w:val="27"/>
        </w:rPr>
        <w:t xml:space="preserve"> </w:t>
      </w:r>
      <w:r w:rsidR="00C95F80" w:rsidRPr="00C95F80">
        <w:rPr>
          <w:noProof/>
          <w:color w:val="000000"/>
          <w:sz w:val="26"/>
          <w:szCs w:val="26"/>
        </w:rPr>
        <w:t>(turpmāk arī – Ēkas)</w:t>
      </w:r>
      <w:r w:rsidR="00C95F80">
        <w:rPr>
          <w:noProof/>
          <w:color w:val="000000"/>
          <w:sz w:val="26"/>
          <w:szCs w:val="26"/>
        </w:rPr>
        <w:t xml:space="preserve"> </w:t>
      </w:r>
      <w:r w:rsidRPr="00B256EA">
        <w:rPr>
          <w:rFonts w:eastAsia="TimesNewRomanPSMT"/>
          <w:sz w:val="26"/>
          <w:szCs w:val="26"/>
        </w:rPr>
        <w:t>Tukuma ielā</w:t>
      </w:r>
      <w:r w:rsidR="00B40B72">
        <w:rPr>
          <w:rFonts w:eastAsia="TimesNewRomanPSMT"/>
          <w:sz w:val="26"/>
          <w:szCs w:val="26"/>
        </w:rPr>
        <w:t> </w:t>
      </w:r>
      <w:r w:rsidRPr="00B256EA">
        <w:rPr>
          <w:rFonts w:eastAsia="TimesNewRomanPSMT"/>
          <w:sz w:val="26"/>
          <w:szCs w:val="26"/>
        </w:rPr>
        <w:t>22A</w:t>
      </w:r>
      <w:r w:rsidRPr="00B256EA">
        <w:rPr>
          <w:noProof/>
          <w:sz w:val="26"/>
          <w:szCs w:val="26"/>
        </w:rPr>
        <w:t>, Jūrmalā</w:t>
      </w:r>
      <w:r w:rsidRPr="00B256EA">
        <w:rPr>
          <w:color w:val="000000"/>
          <w:sz w:val="26"/>
          <w:szCs w:val="26"/>
        </w:rPr>
        <w:t xml:space="preserve">, kā cilvēku drošību apdraudošas un </w:t>
      </w:r>
      <w:r w:rsidRPr="00B256EA">
        <w:rPr>
          <w:sz w:val="26"/>
          <w:szCs w:val="26"/>
        </w:rPr>
        <w:t>vidi degradējošas ēkas.</w:t>
      </w:r>
      <w:r w:rsidRPr="00B256EA">
        <w:rPr>
          <w:noProof/>
          <w:color w:val="000000"/>
          <w:sz w:val="26"/>
          <w:szCs w:val="26"/>
        </w:rPr>
        <w:t xml:space="preserve"> </w:t>
      </w:r>
    </w:p>
    <w:p w14:paraId="1E247232" w14:textId="7AD8557D" w:rsidR="003D2AF1" w:rsidRPr="00B256EA" w:rsidRDefault="003D2AF1" w:rsidP="009D7B9C">
      <w:pPr>
        <w:numPr>
          <w:ilvl w:val="0"/>
          <w:numId w:val="20"/>
        </w:numPr>
        <w:tabs>
          <w:tab w:val="left" w:pos="426"/>
        </w:tabs>
        <w:ind w:left="0" w:firstLine="284"/>
        <w:jc w:val="both"/>
        <w:rPr>
          <w:color w:val="000000"/>
          <w:sz w:val="26"/>
          <w:szCs w:val="26"/>
        </w:rPr>
      </w:pPr>
      <w:r w:rsidRPr="00B256EA">
        <w:rPr>
          <w:color w:val="000000"/>
          <w:sz w:val="26"/>
          <w:szCs w:val="26"/>
        </w:rPr>
        <w:t xml:space="preserve">Aplikt </w:t>
      </w:r>
      <w:r w:rsidR="00C95F80">
        <w:rPr>
          <w:noProof/>
          <w:color w:val="000000"/>
          <w:sz w:val="26"/>
          <w:szCs w:val="26"/>
        </w:rPr>
        <w:t>Ēkas</w:t>
      </w:r>
      <w:r w:rsidRPr="00B256EA">
        <w:rPr>
          <w:rFonts w:eastAsia="TimesNewRomanPSMT"/>
          <w:sz w:val="26"/>
          <w:szCs w:val="26"/>
        </w:rPr>
        <w:t xml:space="preserve"> Tukuma ielā</w:t>
      </w:r>
      <w:r w:rsidR="00B40B72">
        <w:rPr>
          <w:rFonts w:eastAsia="TimesNewRomanPSMT"/>
          <w:sz w:val="26"/>
          <w:szCs w:val="26"/>
        </w:rPr>
        <w:t> </w:t>
      </w:r>
      <w:r w:rsidRPr="00B256EA">
        <w:rPr>
          <w:rFonts w:eastAsia="TimesNewRomanPSMT"/>
          <w:sz w:val="26"/>
          <w:szCs w:val="26"/>
        </w:rPr>
        <w:t>22A</w:t>
      </w:r>
      <w:r w:rsidRPr="00B256EA">
        <w:rPr>
          <w:noProof/>
          <w:sz w:val="26"/>
          <w:szCs w:val="26"/>
        </w:rPr>
        <w:t>, Jūrmalā</w:t>
      </w:r>
      <w:r w:rsidRPr="00B256EA">
        <w:rPr>
          <w:color w:val="000000"/>
          <w:sz w:val="26"/>
          <w:szCs w:val="26"/>
        </w:rPr>
        <w:t xml:space="preserve"> ar nekustamā īpašuma nodokļa likmi </w:t>
      </w:r>
      <w:r w:rsidR="00C95F80">
        <w:rPr>
          <w:color w:val="000000"/>
          <w:sz w:val="26"/>
          <w:szCs w:val="26"/>
        </w:rPr>
        <w:t>trīs</w:t>
      </w:r>
      <w:r w:rsidR="00C95F80" w:rsidRPr="00B256EA">
        <w:rPr>
          <w:color w:val="000000"/>
          <w:sz w:val="26"/>
          <w:szCs w:val="26"/>
        </w:rPr>
        <w:t xml:space="preserve"> </w:t>
      </w:r>
      <w:r w:rsidRPr="00B256EA">
        <w:rPr>
          <w:color w:val="000000"/>
          <w:sz w:val="26"/>
          <w:szCs w:val="26"/>
        </w:rPr>
        <w:t>procentu apmērā no ēku kadastrālās vērtības.</w:t>
      </w:r>
    </w:p>
    <w:p w14:paraId="50B9520D" w14:textId="0563123D" w:rsidR="003D2AF1" w:rsidRPr="00C71DD3" w:rsidRDefault="003D2AF1" w:rsidP="009D7B9C">
      <w:pPr>
        <w:numPr>
          <w:ilvl w:val="0"/>
          <w:numId w:val="20"/>
        </w:numPr>
        <w:shd w:val="clear" w:color="auto" w:fill="FFFFFF"/>
        <w:tabs>
          <w:tab w:val="left" w:pos="426"/>
        </w:tabs>
        <w:ind w:left="0" w:firstLine="284"/>
        <w:jc w:val="both"/>
        <w:rPr>
          <w:color w:val="000000"/>
          <w:sz w:val="26"/>
          <w:szCs w:val="26"/>
        </w:rPr>
      </w:pPr>
      <w:r w:rsidRPr="00B256EA">
        <w:rPr>
          <w:color w:val="000000"/>
          <w:sz w:val="26"/>
          <w:szCs w:val="26"/>
        </w:rPr>
        <w:t>Uzdot Ēku, Tukuma ielā</w:t>
      </w:r>
      <w:r w:rsidR="00B40B72">
        <w:rPr>
          <w:color w:val="000000"/>
          <w:sz w:val="26"/>
          <w:szCs w:val="26"/>
        </w:rPr>
        <w:t> </w:t>
      </w:r>
      <w:r w:rsidRPr="00B256EA">
        <w:rPr>
          <w:color w:val="000000"/>
          <w:sz w:val="26"/>
          <w:szCs w:val="26"/>
        </w:rPr>
        <w:t xml:space="preserve">22A, Jūrmalā </w:t>
      </w:r>
      <w:r>
        <w:rPr>
          <w:color w:val="000000"/>
          <w:sz w:val="26"/>
          <w:szCs w:val="26"/>
        </w:rPr>
        <w:t>ī</w:t>
      </w:r>
      <w:r w:rsidRPr="00B256EA">
        <w:rPr>
          <w:color w:val="000000"/>
          <w:sz w:val="26"/>
          <w:szCs w:val="26"/>
        </w:rPr>
        <w:t>pašniekam</w:t>
      </w:r>
      <w:r>
        <w:rPr>
          <w:color w:val="000000"/>
          <w:sz w:val="26"/>
          <w:szCs w:val="26"/>
        </w:rPr>
        <w:t xml:space="preserve"> – </w:t>
      </w:r>
      <w:bookmarkStart w:id="1" w:name="_Hlk124341752"/>
      <w:r>
        <w:rPr>
          <w:color w:val="000000"/>
          <w:sz w:val="26"/>
          <w:szCs w:val="26"/>
        </w:rPr>
        <w:t>UAB “BENEMORIUS”</w:t>
      </w:r>
      <w:r w:rsidRPr="00B256EA">
        <w:rPr>
          <w:color w:val="000000"/>
          <w:sz w:val="26"/>
          <w:szCs w:val="26"/>
        </w:rPr>
        <w:t>,</w:t>
      </w:r>
      <w:r>
        <w:rPr>
          <w:color w:val="000000"/>
          <w:sz w:val="26"/>
          <w:szCs w:val="26"/>
        </w:rPr>
        <w:t xml:space="preserve"> reģistrācijas numurs 303180503</w:t>
      </w:r>
      <w:bookmarkEnd w:id="1"/>
      <w:r w:rsidRPr="00B256EA">
        <w:rPr>
          <w:color w:val="000000"/>
          <w:sz w:val="26"/>
          <w:szCs w:val="26"/>
        </w:rPr>
        <w:t xml:space="preserve"> līdz 2021.</w:t>
      </w:r>
      <w:r w:rsidR="00C95F80">
        <w:rPr>
          <w:color w:val="000000"/>
          <w:sz w:val="26"/>
          <w:szCs w:val="26"/>
        </w:rPr>
        <w:t> </w:t>
      </w:r>
      <w:r w:rsidRPr="00B256EA">
        <w:rPr>
          <w:color w:val="000000"/>
          <w:sz w:val="26"/>
          <w:szCs w:val="26"/>
        </w:rPr>
        <w:t>gada 30.</w:t>
      </w:r>
      <w:r w:rsidR="00C95F80">
        <w:rPr>
          <w:color w:val="000000"/>
          <w:sz w:val="26"/>
          <w:szCs w:val="26"/>
        </w:rPr>
        <w:t> </w:t>
      </w:r>
      <w:r w:rsidRPr="00B256EA">
        <w:rPr>
          <w:color w:val="000000"/>
          <w:sz w:val="26"/>
          <w:szCs w:val="26"/>
        </w:rPr>
        <w:t xml:space="preserve">jūlijam </w:t>
      </w:r>
      <w:bookmarkStart w:id="2" w:name="_Hlk124344055"/>
      <w:r w:rsidRPr="00B256EA">
        <w:rPr>
          <w:sz w:val="26"/>
          <w:szCs w:val="26"/>
        </w:rPr>
        <w:t xml:space="preserve">būvniecību regulējošo normatīvo aktu noteiktajā kārtībā </w:t>
      </w:r>
      <w:r w:rsidRPr="00B256EA">
        <w:rPr>
          <w:color w:val="000000"/>
          <w:sz w:val="26"/>
          <w:szCs w:val="26"/>
        </w:rPr>
        <w:t xml:space="preserve">veikt </w:t>
      </w:r>
      <w:r w:rsidR="00C95F80">
        <w:rPr>
          <w:noProof/>
          <w:color w:val="000000"/>
          <w:sz w:val="26"/>
          <w:szCs w:val="26"/>
        </w:rPr>
        <w:t>Ēku</w:t>
      </w:r>
      <w:r w:rsidRPr="00B256EA">
        <w:rPr>
          <w:rFonts w:eastAsia="TimesNewRomanPSMT"/>
          <w:sz w:val="26"/>
          <w:szCs w:val="26"/>
        </w:rPr>
        <w:t xml:space="preserve"> Tukuma ielā</w:t>
      </w:r>
      <w:r w:rsidR="00B40B72">
        <w:rPr>
          <w:rFonts w:eastAsia="TimesNewRomanPSMT"/>
          <w:sz w:val="26"/>
          <w:szCs w:val="26"/>
        </w:rPr>
        <w:t> </w:t>
      </w:r>
      <w:r w:rsidRPr="00B256EA">
        <w:rPr>
          <w:rFonts w:eastAsia="TimesNewRomanPSMT"/>
          <w:sz w:val="26"/>
          <w:szCs w:val="26"/>
        </w:rPr>
        <w:t>22A</w:t>
      </w:r>
      <w:r w:rsidRPr="00B256EA">
        <w:rPr>
          <w:noProof/>
          <w:sz w:val="26"/>
          <w:szCs w:val="26"/>
        </w:rPr>
        <w:t xml:space="preserve">, Jūrmalā </w:t>
      </w:r>
      <w:r w:rsidRPr="00B256EA">
        <w:rPr>
          <w:color w:val="000000"/>
          <w:sz w:val="26"/>
          <w:szCs w:val="26"/>
        </w:rPr>
        <w:t xml:space="preserve">konservāciju un </w:t>
      </w:r>
      <w:r w:rsidRPr="00B256EA">
        <w:rPr>
          <w:sz w:val="26"/>
          <w:szCs w:val="26"/>
        </w:rPr>
        <w:t>informēt Jūrmalas pilsētas domes Pilsētplānošanas nodaļu par būvdarbu uzsākšanu un pabeigšanu</w:t>
      </w:r>
      <w:bookmarkEnd w:id="2"/>
      <w:r w:rsidRPr="00B256EA">
        <w:rPr>
          <w:sz w:val="26"/>
          <w:szCs w:val="26"/>
        </w:rPr>
        <w:t>.</w:t>
      </w:r>
    </w:p>
    <w:p w14:paraId="7E824FA1" w14:textId="54C630A9" w:rsidR="001E5228" w:rsidRDefault="00C71DD3" w:rsidP="004031D4">
      <w:pPr>
        <w:overflowPunct/>
        <w:ind w:firstLine="709"/>
        <w:jc w:val="both"/>
        <w:textAlignment w:val="auto"/>
        <w:rPr>
          <w:noProof/>
          <w:color w:val="000000"/>
          <w:sz w:val="26"/>
          <w:szCs w:val="26"/>
        </w:rPr>
      </w:pPr>
      <w:r w:rsidRPr="00C71DD3">
        <w:rPr>
          <w:noProof/>
          <w:color w:val="000000"/>
          <w:sz w:val="26"/>
          <w:szCs w:val="26"/>
        </w:rPr>
        <w:t xml:space="preserve">Saskaņā ar Administratīvā procesa likuma </w:t>
      </w:r>
      <w:r w:rsidR="00E73DC5">
        <w:rPr>
          <w:noProof/>
          <w:color w:val="000000"/>
          <w:sz w:val="26"/>
          <w:szCs w:val="26"/>
        </w:rPr>
        <w:t xml:space="preserve">(turpmāk- APL) </w:t>
      </w:r>
      <w:r w:rsidRPr="00C71DD3">
        <w:rPr>
          <w:noProof/>
          <w:color w:val="000000"/>
          <w:sz w:val="26"/>
          <w:szCs w:val="26"/>
        </w:rPr>
        <w:t>70.</w:t>
      </w:r>
      <w:r w:rsidR="00E73DC5">
        <w:rPr>
          <w:noProof/>
          <w:color w:val="000000"/>
          <w:sz w:val="26"/>
          <w:szCs w:val="26"/>
        </w:rPr>
        <w:t> </w:t>
      </w:r>
      <w:r w:rsidRPr="00C71DD3">
        <w:rPr>
          <w:noProof/>
          <w:color w:val="000000"/>
          <w:sz w:val="26"/>
          <w:szCs w:val="26"/>
        </w:rPr>
        <w:t>panta pirmo daļu administratīvais akts stājas spēkā ar brīdi, kad tas paziņots adresātam. Atbilstoši Administratīvā procesa likuma pirmajai un otrajai daļai, Paziņošanas likuma 8.</w:t>
      </w:r>
      <w:r w:rsidR="00B40B72">
        <w:rPr>
          <w:noProof/>
          <w:color w:val="000000"/>
          <w:sz w:val="26"/>
          <w:szCs w:val="26"/>
        </w:rPr>
        <w:t> </w:t>
      </w:r>
      <w:r w:rsidRPr="00C71DD3">
        <w:rPr>
          <w:noProof/>
          <w:color w:val="000000"/>
          <w:sz w:val="26"/>
          <w:szCs w:val="26"/>
        </w:rPr>
        <w:t>panta trešajai daļai, Lēmums stājies spēkā attiecībā uz tajā minēto adresātu 20</w:t>
      </w:r>
      <w:r>
        <w:rPr>
          <w:noProof/>
          <w:color w:val="000000"/>
          <w:sz w:val="26"/>
          <w:szCs w:val="26"/>
        </w:rPr>
        <w:t>21</w:t>
      </w:r>
      <w:r w:rsidRPr="00C71DD3">
        <w:rPr>
          <w:noProof/>
          <w:color w:val="000000"/>
          <w:sz w:val="26"/>
          <w:szCs w:val="26"/>
        </w:rPr>
        <w:t>.</w:t>
      </w:r>
      <w:r w:rsidR="00C95F80">
        <w:rPr>
          <w:noProof/>
          <w:color w:val="000000"/>
          <w:sz w:val="26"/>
          <w:szCs w:val="26"/>
        </w:rPr>
        <w:t> </w:t>
      </w:r>
      <w:r w:rsidRPr="00C71DD3">
        <w:rPr>
          <w:noProof/>
          <w:color w:val="000000"/>
          <w:sz w:val="26"/>
          <w:szCs w:val="26"/>
        </w:rPr>
        <w:t xml:space="preserve">gada </w:t>
      </w:r>
      <w:r>
        <w:rPr>
          <w:noProof/>
          <w:color w:val="000000"/>
          <w:sz w:val="26"/>
          <w:szCs w:val="26"/>
        </w:rPr>
        <w:t>1.</w:t>
      </w:r>
      <w:r w:rsidR="00C95F80">
        <w:rPr>
          <w:noProof/>
          <w:color w:val="000000"/>
          <w:sz w:val="26"/>
          <w:szCs w:val="26"/>
        </w:rPr>
        <w:t> </w:t>
      </w:r>
      <w:r>
        <w:rPr>
          <w:noProof/>
          <w:color w:val="000000"/>
          <w:sz w:val="26"/>
          <w:szCs w:val="26"/>
        </w:rPr>
        <w:t>aprīlī</w:t>
      </w:r>
      <w:r w:rsidRPr="00C71DD3">
        <w:rPr>
          <w:noProof/>
          <w:color w:val="000000"/>
          <w:sz w:val="26"/>
          <w:szCs w:val="26"/>
        </w:rPr>
        <w:t>. Saskaņā ar Administratīvā procesa likuma 76.</w:t>
      </w:r>
      <w:r w:rsidR="00B40B72">
        <w:rPr>
          <w:noProof/>
          <w:color w:val="000000"/>
          <w:sz w:val="26"/>
          <w:szCs w:val="26"/>
        </w:rPr>
        <w:t> </w:t>
      </w:r>
      <w:r w:rsidRPr="00C71DD3">
        <w:rPr>
          <w:noProof/>
          <w:color w:val="000000"/>
          <w:sz w:val="26"/>
          <w:szCs w:val="26"/>
        </w:rPr>
        <w:t>panta ceturto daļu, ja administratīvais akts šā likuma 79.</w:t>
      </w:r>
      <w:r w:rsidR="00B40B72">
        <w:rPr>
          <w:noProof/>
          <w:color w:val="000000"/>
          <w:sz w:val="26"/>
          <w:szCs w:val="26"/>
        </w:rPr>
        <w:t> </w:t>
      </w:r>
      <w:r w:rsidRPr="00C71DD3">
        <w:rPr>
          <w:noProof/>
          <w:color w:val="000000"/>
          <w:sz w:val="26"/>
          <w:szCs w:val="26"/>
        </w:rPr>
        <w:t>pantā noteiktajā termiņā nav apstrīdēts, tas kļūst neapstrīdams. Lēmums viena mēneša laikā no tā spēkā stāšanās dienas netika apstrīdēts, līdz ar to, tas kļuva neapstrīdams 20</w:t>
      </w:r>
      <w:r>
        <w:rPr>
          <w:noProof/>
          <w:color w:val="000000"/>
          <w:sz w:val="26"/>
          <w:szCs w:val="26"/>
        </w:rPr>
        <w:t>21</w:t>
      </w:r>
      <w:r w:rsidRPr="00C71DD3">
        <w:rPr>
          <w:noProof/>
          <w:color w:val="000000"/>
          <w:sz w:val="26"/>
          <w:szCs w:val="26"/>
        </w:rPr>
        <w:t>.</w:t>
      </w:r>
      <w:r w:rsidR="00C95F80">
        <w:rPr>
          <w:noProof/>
          <w:color w:val="000000"/>
          <w:sz w:val="26"/>
          <w:szCs w:val="26"/>
        </w:rPr>
        <w:t> </w:t>
      </w:r>
      <w:r w:rsidRPr="00C71DD3">
        <w:rPr>
          <w:noProof/>
          <w:color w:val="000000"/>
          <w:sz w:val="26"/>
          <w:szCs w:val="26"/>
        </w:rPr>
        <w:t xml:space="preserve">gada </w:t>
      </w:r>
      <w:r>
        <w:rPr>
          <w:noProof/>
          <w:color w:val="000000"/>
          <w:sz w:val="26"/>
          <w:szCs w:val="26"/>
        </w:rPr>
        <w:t>1.</w:t>
      </w:r>
      <w:r w:rsidR="00C95F80">
        <w:rPr>
          <w:noProof/>
          <w:color w:val="000000"/>
          <w:sz w:val="26"/>
          <w:szCs w:val="26"/>
        </w:rPr>
        <w:t> </w:t>
      </w:r>
      <w:r>
        <w:rPr>
          <w:noProof/>
          <w:color w:val="000000"/>
          <w:sz w:val="26"/>
          <w:szCs w:val="26"/>
        </w:rPr>
        <w:t>maijam</w:t>
      </w:r>
      <w:r w:rsidRPr="00C71DD3">
        <w:rPr>
          <w:noProof/>
          <w:color w:val="000000"/>
          <w:sz w:val="26"/>
          <w:szCs w:val="26"/>
        </w:rPr>
        <w:t xml:space="preserve">. </w:t>
      </w:r>
    </w:p>
    <w:p w14:paraId="3B1C4250" w14:textId="685391D8" w:rsidR="001E5228" w:rsidRDefault="001E5228" w:rsidP="004031D4">
      <w:pPr>
        <w:overflowPunct/>
        <w:ind w:firstLine="709"/>
        <w:jc w:val="both"/>
        <w:textAlignment w:val="auto"/>
        <w:rPr>
          <w:noProof/>
          <w:color w:val="000000"/>
          <w:sz w:val="26"/>
          <w:szCs w:val="26"/>
        </w:rPr>
      </w:pPr>
      <w:r w:rsidRPr="00C95F80">
        <w:rPr>
          <w:noProof/>
          <w:color w:val="000000"/>
          <w:sz w:val="26"/>
          <w:szCs w:val="26"/>
        </w:rPr>
        <w:t xml:space="preserve">No publiskās pieejamās informācijas Jūrmalas pilsētas zemesgrāmatas </w:t>
      </w:r>
      <w:r w:rsidR="00C95F80" w:rsidRPr="00C95F80">
        <w:rPr>
          <w:noProof/>
          <w:color w:val="000000"/>
          <w:sz w:val="26"/>
          <w:szCs w:val="26"/>
        </w:rPr>
        <w:t>nodalījum</w:t>
      </w:r>
      <w:r w:rsidR="00C95F80" w:rsidRPr="00E73DC5">
        <w:rPr>
          <w:noProof/>
          <w:color w:val="000000"/>
          <w:sz w:val="26"/>
          <w:szCs w:val="26"/>
        </w:rPr>
        <w:t>ā</w:t>
      </w:r>
      <w:r w:rsidR="00C95F80" w:rsidRPr="00C95F80">
        <w:rPr>
          <w:noProof/>
          <w:color w:val="000000"/>
          <w:sz w:val="26"/>
          <w:szCs w:val="26"/>
        </w:rPr>
        <w:t xml:space="preserve"> </w:t>
      </w:r>
      <w:r w:rsidRPr="00C95F80">
        <w:rPr>
          <w:noProof/>
          <w:color w:val="000000"/>
          <w:sz w:val="26"/>
          <w:szCs w:val="26"/>
        </w:rPr>
        <w:t>Nr.</w:t>
      </w:r>
      <w:r w:rsidR="00B40B72">
        <w:rPr>
          <w:noProof/>
          <w:color w:val="000000"/>
          <w:sz w:val="26"/>
          <w:szCs w:val="26"/>
        </w:rPr>
        <w:t> </w:t>
      </w:r>
      <w:r w:rsidRPr="00C95F80">
        <w:rPr>
          <w:noProof/>
          <w:color w:val="000000"/>
          <w:sz w:val="26"/>
          <w:szCs w:val="26"/>
        </w:rPr>
        <w:t xml:space="preserve">100000448817, </w:t>
      </w:r>
      <w:r w:rsidR="00C95F80" w:rsidRPr="00C95F80">
        <w:rPr>
          <w:noProof/>
          <w:color w:val="000000"/>
          <w:sz w:val="26"/>
          <w:szCs w:val="26"/>
        </w:rPr>
        <w:t>Jūrmalas d</w:t>
      </w:r>
      <w:r w:rsidRPr="00C95F80">
        <w:rPr>
          <w:noProof/>
          <w:color w:val="000000"/>
          <w:sz w:val="26"/>
          <w:szCs w:val="26"/>
        </w:rPr>
        <w:t>ome konstatē, ka kopš 2021.</w:t>
      </w:r>
      <w:r w:rsidR="00C95F80" w:rsidRPr="00C95F80">
        <w:rPr>
          <w:noProof/>
          <w:color w:val="000000"/>
          <w:sz w:val="26"/>
          <w:szCs w:val="26"/>
        </w:rPr>
        <w:t> </w:t>
      </w:r>
      <w:r w:rsidRPr="00C95F80">
        <w:rPr>
          <w:noProof/>
          <w:color w:val="000000"/>
          <w:sz w:val="26"/>
          <w:szCs w:val="26"/>
        </w:rPr>
        <w:t>gada 1.</w:t>
      </w:r>
      <w:r w:rsidR="00C95F80" w:rsidRPr="00C95F80">
        <w:rPr>
          <w:noProof/>
          <w:color w:val="000000"/>
          <w:sz w:val="26"/>
          <w:szCs w:val="26"/>
        </w:rPr>
        <w:t> </w:t>
      </w:r>
      <w:r w:rsidRPr="00C95F80">
        <w:rPr>
          <w:noProof/>
          <w:color w:val="000000"/>
          <w:sz w:val="26"/>
          <w:szCs w:val="26"/>
        </w:rPr>
        <w:t>jūlija ir mainījusies nekustamā īpašuma, attiecīb</w:t>
      </w:r>
      <w:r w:rsidR="00C95F80" w:rsidRPr="00E73DC5">
        <w:rPr>
          <w:noProof/>
          <w:color w:val="000000"/>
          <w:sz w:val="26"/>
          <w:szCs w:val="26"/>
        </w:rPr>
        <w:t>ā</w:t>
      </w:r>
      <w:r w:rsidRPr="00C95F80">
        <w:rPr>
          <w:noProof/>
          <w:color w:val="000000"/>
          <w:sz w:val="26"/>
          <w:szCs w:val="26"/>
        </w:rPr>
        <w:t xml:space="preserve"> uz kuru pieņemts Lēmums, Tukuma ielā</w:t>
      </w:r>
      <w:r w:rsidR="00B40B72">
        <w:rPr>
          <w:noProof/>
          <w:color w:val="000000"/>
          <w:sz w:val="26"/>
          <w:szCs w:val="26"/>
        </w:rPr>
        <w:t> </w:t>
      </w:r>
      <w:r w:rsidRPr="00C95F80">
        <w:rPr>
          <w:noProof/>
          <w:color w:val="000000"/>
          <w:sz w:val="26"/>
          <w:szCs w:val="26"/>
        </w:rPr>
        <w:t xml:space="preserve">22A, Jūrmalā īpašnieks, proti, Lēmuma adresāta </w:t>
      </w:r>
      <w:bookmarkStart w:id="3" w:name="_Hlk124344693"/>
      <w:r w:rsidRPr="00C95F80">
        <w:rPr>
          <w:noProof/>
          <w:color w:val="000000"/>
          <w:sz w:val="26"/>
          <w:szCs w:val="26"/>
        </w:rPr>
        <w:t>UAB “BENEMORIUS”, reģistrācijas numurs</w:t>
      </w:r>
      <w:r w:rsidR="00B40B72">
        <w:rPr>
          <w:noProof/>
          <w:color w:val="000000"/>
          <w:sz w:val="26"/>
          <w:szCs w:val="26"/>
        </w:rPr>
        <w:t> </w:t>
      </w:r>
      <w:r w:rsidRPr="00C95F80">
        <w:rPr>
          <w:noProof/>
          <w:color w:val="000000"/>
          <w:sz w:val="26"/>
          <w:szCs w:val="26"/>
        </w:rPr>
        <w:t>303180503</w:t>
      </w:r>
      <w:bookmarkEnd w:id="3"/>
      <w:r w:rsidRPr="00C95F80">
        <w:rPr>
          <w:noProof/>
          <w:color w:val="000000"/>
          <w:sz w:val="26"/>
          <w:szCs w:val="26"/>
        </w:rPr>
        <w:t>, īpašumtiesības izbeigušās un šobrīd nekustamā īpašuma īpašnikes ir SIA “Grand Lux”, reģistrācijas numurs</w:t>
      </w:r>
      <w:r w:rsidR="00B40B72">
        <w:rPr>
          <w:noProof/>
          <w:color w:val="000000"/>
          <w:sz w:val="26"/>
          <w:szCs w:val="26"/>
        </w:rPr>
        <w:t> </w:t>
      </w:r>
      <w:r w:rsidRPr="00C95F80">
        <w:rPr>
          <w:noProof/>
          <w:color w:val="000000"/>
          <w:sz w:val="26"/>
          <w:szCs w:val="26"/>
        </w:rPr>
        <w:t>40103464465.</w:t>
      </w:r>
    </w:p>
    <w:p w14:paraId="42C33BE4" w14:textId="60784C9A" w:rsidR="00EE376A" w:rsidRDefault="00EE376A" w:rsidP="004031D4">
      <w:pPr>
        <w:ind w:firstLine="709"/>
        <w:jc w:val="both"/>
        <w:rPr>
          <w:noProof/>
          <w:color w:val="000000"/>
          <w:sz w:val="26"/>
          <w:szCs w:val="26"/>
        </w:rPr>
      </w:pPr>
      <w:r w:rsidRPr="00CD400C">
        <w:rPr>
          <w:noProof/>
          <w:color w:val="000000"/>
          <w:sz w:val="26"/>
          <w:szCs w:val="26"/>
        </w:rPr>
        <w:t>Saskaņā ar APL 75. panta otro daļu, ja apstrīdamu administratīvo aktu neapstrīd, tas ir spēkā, līdz to atceļ, izpilda vai vairs nevar izpildīt sakarā ar faktisko vai tiesisko apstākļu maiņu. Tādējādi Nekustamā īpašuma Īpašnieka maiņas gadījumā nemainās faktiskie un tiesiskie apstākļi, un administratīvais akts izpildāms īpašumu tiesību pārņēmējam.</w:t>
      </w:r>
    </w:p>
    <w:p w14:paraId="021F8E49" w14:textId="4C0080C2" w:rsidR="00A47EF9" w:rsidRDefault="00A47EF9" w:rsidP="004031D4">
      <w:pPr>
        <w:ind w:firstLine="709"/>
        <w:jc w:val="both"/>
        <w:rPr>
          <w:noProof/>
          <w:color w:val="000000"/>
          <w:sz w:val="26"/>
          <w:szCs w:val="26"/>
        </w:rPr>
      </w:pPr>
      <w:r>
        <w:rPr>
          <w:noProof/>
          <w:color w:val="000000"/>
          <w:sz w:val="26"/>
          <w:szCs w:val="26"/>
        </w:rPr>
        <w:t>Ievērojot iepriekš minēto, kā arī ievērojot Administratīvā procesa likuma 33.</w:t>
      </w:r>
      <w:r w:rsidR="00B40B72">
        <w:rPr>
          <w:noProof/>
          <w:color w:val="000000"/>
          <w:sz w:val="26"/>
          <w:szCs w:val="26"/>
        </w:rPr>
        <w:t> </w:t>
      </w:r>
      <w:r>
        <w:rPr>
          <w:noProof/>
          <w:color w:val="000000"/>
          <w:sz w:val="26"/>
          <w:szCs w:val="26"/>
        </w:rPr>
        <w:t>panta pirmo daļu, pašreizējā nekustamā īpašuma Tukuma ielā</w:t>
      </w:r>
      <w:r w:rsidR="00B40B72">
        <w:rPr>
          <w:noProof/>
          <w:color w:val="000000"/>
          <w:sz w:val="26"/>
          <w:szCs w:val="26"/>
        </w:rPr>
        <w:t> </w:t>
      </w:r>
      <w:r>
        <w:rPr>
          <w:noProof/>
          <w:color w:val="000000"/>
          <w:sz w:val="26"/>
          <w:szCs w:val="26"/>
        </w:rPr>
        <w:t>22A, Jūrmalā</w:t>
      </w:r>
      <w:r w:rsidR="00B00996">
        <w:rPr>
          <w:noProof/>
          <w:color w:val="000000"/>
          <w:sz w:val="26"/>
          <w:szCs w:val="26"/>
        </w:rPr>
        <w:t xml:space="preserve">, īpašnieks </w:t>
      </w:r>
      <w:bookmarkStart w:id="4" w:name="_Hlk124344122"/>
      <w:r w:rsidR="00B00996">
        <w:rPr>
          <w:noProof/>
          <w:color w:val="000000"/>
          <w:sz w:val="26"/>
          <w:szCs w:val="26"/>
        </w:rPr>
        <w:t>SIA “Grand Lux”, reģistrācijas numurs</w:t>
      </w:r>
      <w:r w:rsidR="00B40B72">
        <w:rPr>
          <w:noProof/>
          <w:color w:val="000000"/>
          <w:sz w:val="26"/>
          <w:szCs w:val="26"/>
        </w:rPr>
        <w:t> </w:t>
      </w:r>
      <w:r w:rsidR="00B00996">
        <w:rPr>
          <w:noProof/>
          <w:color w:val="000000"/>
          <w:sz w:val="26"/>
          <w:szCs w:val="26"/>
        </w:rPr>
        <w:t>40103464465</w:t>
      </w:r>
      <w:bookmarkEnd w:id="4"/>
      <w:r w:rsidR="00B00996">
        <w:rPr>
          <w:noProof/>
          <w:color w:val="000000"/>
          <w:sz w:val="26"/>
          <w:szCs w:val="26"/>
        </w:rPr>
        <w:t>, kopš 2021.</w:t>
      </w:r>
      <w:r w:rsidR="00AD3E7C">
        <w:rPr>
          <w:noProof/>
          <w:color w:val="000000"/>
          <w:sz w:val="26"/>
          <w:szCs w:val="26"/>
        </w:rPr>
        <w:t> </w:t>
      </w:r>
      <w:r w:rsidR="00B00996">
        <w:rPr>
          <w:noProof/>
          <w:color w:val="000000"/>
          <w:sz w:val="26"/>
          <w:szCs w:val="26"/>
        </w:rPr>
        <w:t>gada 1.</w:t>
      </w:r>
      <w:r w:rsidR="00AD3E7C">
        <w:rPr>
          <w:noProof/>
          <w:color w:val="000000"/>
          <w:sz w:val="26"/>
          <w:szCs w:val="26"/>
        </w:rPr>
        <w:t> </w:t>
      </w:r>
      <w:r w:rsidR="00B00996">
        <w:rPr>
          <w:noProof/>
          <w:color w:val="000000"/>
          <w:sz w:val="26"/>
          <w:szCs w:val="26"/>
        </w:rPr>
        <w:t>jūlija ieraksta izdarīšanas zemesgrāmatā par īpašuma tiesību maiņu, ir atzīstama par Lēmuma adresātu, kurai ir pienākums atbilstoši Lēmuma 3.</w:t>
      </w:r>
      <w:r w:rsidR="00B40B72">
        <w:rPr>
          <w:noProof/>
          <w:color w:val="000000"/>
          <w:sz w:val="26"/>
          <w:szCs w:val="26"/>
        </w:rPr>
        <w:t> </w:t>
      </w:r>
      <w:r w:rsidR="00B00996">
        <w:rPr>
          <w:noProof/>
          <w:color w:val="000000"/>
          <w:sz w:val="26"/>
          <w:szCs w:val="26"/>
        </w:rPr>
        <w:t xml:space="preserve">punktam </w:t>
      </w:r>
      <w:r w:rsidR="00B00996" w:rsidRPr="00B00996">
        <w:rPr>
          <w:noProof/>
          <w:color w:val="000000"/>
          <w:sz w:val="26"/>
          <w:szCs w:val="26"/>
        </w:rPr>
        <w:t xml:space="preserve">būvniecību regulējošo normatīvo aktu noteiktajā kārtībā veikt apsardzes centra </w:t>
      </w:r>
      <w:r w:rsidR="00AD3E7C">
        <w:rPr>
          <w:noProof/>
          <w:color w:val="000000"/>
          <w:sz w:val="26"/>
          <w:szCs w:val="26"/>
        </w:rPr>
        <w:t>Ēku</w:t>
      </w:r>
      <w:r w:rsidR="00B00996" w:rsidRPr="00B00996">
        <w:rPr>
          <w:noProof/>
          <w:color w:val="000000"/>
          <w:sz w:val="26"/>
          <w:szCs w:val="26"/>
        </w:rPr>
        <w:t xml:space="preserve"> Tukuma ielā</w:t>
      </w:r>
      <w:r w:rsidR="00B40B72">
        <w:rPr>
          <w:noProof/>
          <w:color w:val="000000"/>
          <w:sz w:val="26"/>
          <w:szCs w:val="26"/>
        </w:rPr>
        <w:t> </w:t>
      </w:r>
      <w:r w:rsidR="00B00996" w:rsidRPr="00B00996">
        <w:rPr>
          <w:noProof/>
          <w:color w:val="000000"/>
          <w:sz w:val="26"/>
          <w:szCs w:val="26"/>
        </w:rPr>
        <w:t xml:space="preserve">22A, Jūrmalā konservāciju un informēt Jūrmalas </w:t>
      </w:r>
      <w:r w:rsidR="00AD3E7C">
        <w:rPr>
          <w:noProof/>
          <w:color w:val="000000"/>
          <w:sz w:val="26"/>
          <w:szCs w:val="26"/>
        </w:rPr>
        <w:t xml:space="preserve">valtspilsētas administrācijas </w:t>
      </w:r>
      <w:r w:rsidR="00B00996" w:rsidRPr="00B00996">
        <w:rPr>
          <w:noProof/>
          <w:color w:val="000000"/>
          <w:sz w:val="26"/>
          <w:szCs w:val="26"/>
        </w:rPr>
        <w:t>Pilsētplānošanas nodaļu par būvdarbu uzsākšanu un pabeigšanu</w:t>
      </w:r>
      <w:r w:rsidR="00B00996">
        <w:rPr>
          <w:noProof/>
          <w:color w:val="000000"/>
          <w:sz w:val="26"/>
          <w:szCs w:val="26"/>
        </w:rPr>
        <w:t>.</w:t>
      </w:r>
    </w:p>
    <w:p w14:paraId="4E992907" w14:textId="0354A58E" w:rsidR="00E80102" w:rsidRDefault="00E80102" w:rsidP="004031D4">
      <w:pPr>
        <w:ind w:firstLine="709"/>
        <w:jc w:val="both"/>
        <w:rPr>
          <w:noProof/>
          <w:color w:val="000000"/>
          <w:sz w:val="26"/>
          <w:szCs w:val="26"/>
        </w:rPr>
      </w:pPr>
      <w:r w:rsidRPr="007B1785">
        <w:rPr>
          <w:noProof/>
          <w:color w:val="000000"/>
          <w:sz w:val="26"/>
          <w:szCs w:val="26"/>
        </w:rPr>
        <w:t>Saskaņā ar Administratīvā procesa likuma 33.</w:t>
      </w:r>
      <w:r w:rsidR="00951D7A">
        <w:rPr>
          <w:noProof/>
          <w:color w:val="000000"/>
          <w:sz w:val="26"/>
          <w:szCs w:val="26"/>
        </w:rPr>
        <w:t> </w:t>
      </w:r>
      <w:r w:rsidRPr="007B1785">
        <w:rPr>
          <w:noProof/>
          <w:color w:val="000000"/>
          <w:sz w:val="26"/>
          <w:szCs w:val="26"/>
        </w:rPr>
        <w:t xml:space="preserve">panta trešo daļu </w:t>
      </w:r>
      <w:bookmarkStart w:id="5" w:name="_Hlk124344756"/>
      <w:r w:rsidRPr="007B1785">
        <w:rPr>
          <w:noProof/>
          <w:color w:val="000000"/>
          <w:sz w:val="26"/>
          <w:szCs w:val="26"/>
        </w:rPr>
        <w:t>SIA “Grand Lux”, reģistrācijas numurs</w:t>
      </w:r>
      <w:r w:rsidR="00B40B72">
        <w:rPr>
          <w:noProof/>
          <w:color w:val="000000"/>
          <w:sz w:val="26"/>
          <w:szCs w:val="26"/>
        </w:rPr>
        <w:t> </w:t>
      </w:r>
      <w:r w:rsidRPr="007B1785">
        <w:rPr>
          <w:noProof/>
          <w:color w:val="000000"/>
          <w:sz w:val="26"/>
          <w:szCs w:val="26"/>
        </w:rPr>
        <w:t>40103464465</w:t>
      </w:r>
      <w:bookmarkEnd w:id="5"/>
      <w:r w:rsidRPr="007B1785">
        <w:rPr>
          <w:noProof/>
          <w:color w:val="000000"/>
          <w:sz w:val="26"/>
          <w:szCs w:val="26"/>
        </w:rPr>
        <w:t>, kā tiesību pārņēmēja</w:t>
      </w:r>
      <w:r w:rsidR="007B1785" w:rsidRPr="00E73DC5">
        <w:rPr>
          <w:noProof/>
          <w:color w:val="000000"/>
          <w:sz w:val="26"/>
          <w:szCs w:val="26"/>
        </w:rPr>
        <w:t>m</w:t>
      </w:r>
      <w:r w:rsidRPr="007B1785">
        <w:rPr>
          <w:noProof/>
          <w:color w:val="000000"/>
          <w:sz w:val="26"/>
          <w:szCs w:val="26"/>
        </w:rPr>
        <w:t xml:space="preserve"> visas darbības, kas izpildītas procesā līdz </w:t>
      </w:r>
      <w:r w:rsidR="007B1785" w:rsidRPr="00E73DC5">
        <w:rPr>
          <w:noProof/>
          <w:color w:val="000000"/>
          <w:sz w:val="26"/>
          <w:szCs w:val="26"/>
        </w:rPr>
        <w:t xml:space="preserve">tā </w:t>
      </w:r>
      <w:r w:rsidRPr="007B1785">
        <w:rPr>
          <w:noProof/>
          <w:color w:val="000000"/>
          <w:sz w:val="26"/>
          <w:szCs w:val="26"/>
        </w:rPr>
        <w:t>iestāšanās brīdim, ir tikpat obligātas, kā tās bija person</w:t>
      </w:r>
      <w:r w:rsidR="007B1785" w:rsidRPr="00E73DC5">
        <w:rPr>
          <w:noProof/>
          <w:color w:val="000000"/>
          <w:sz w:val="26"/>
          <w:szCs w:val="26"/>
        </w:rPr>
        <w:t>a</w:t>
      </w:r>
      <w:r w:rsidRPr="007B1785">
        <w:rPr>
          <w:noProof/>
          <w:color w:val="000000"/>
          <w:sz w:val="26"/>
          <w:szCs w:val="26"/>
        </w:rPr>
        <w:t>i, kuras tiesības pārņemtas.</w:t>
      </w:r>
    </w:p>
    <w:p w14:paraId="1F7AC69A" w14:textId="615FF281" w:rsidR="00E80102" w:rsidRPr="00CF24B5" w:rsidRDefault="00E80102" w:rsidP="004031D4">
      <w:pPr>
        <w:ind w:firstLine="709"/>
        <w:jc w:val="both"/>
        <w:rPr>
          <w:b/>
          <w:bCs/>
          <w:noProof/>
          <w:color w:val="000000"/>
          <w:sz w:val="26"/>
          <w:szCs w:val="26"/>
        </w:rPr>
      </w:pPr>
      <w:r>
        <w:rPr>
          <w:noProof/>
          <w:color w:val="000000"/>
          <w:sz w:val="26"/>
          <w:szCs w:val="26"/>
        </w:rPr>
        <w:t xml:space="preserve">Ievērojot </w:t>
      </w:r>
      <w:r w:rsidRPr="00CF24B5">
        <w:rPr>
          <w:noProof/>
          <w:color w:val="000000"/>
          <w:sz w:val="26"/>
          <w:szCs w:val="26"/>
        </w:rPr>
        <w:t>iepriekš minēto, pamatojoties uz Administratīvā procesa likuma 33.</w:t>
      </w:r>
      <w:r w:rsidR="00951D7A" w:rsidRPr="00CF24B5">
        <w:rPr>
          <w:noProof/>
          <w:color w:val="000000"/>
          <w:sz w:val="26"/>
          <w:szCs w:val="26"/>
        </w:rPr>
        <w:t> </w:t>
      </w:r>
      <w:r w:rsidRPr="00CF24B5">
        <w:rPr>
          <w:noProof/>
          <w:color w:val="000000"/>
          <w:sz w:val="26"/>
          <w:szCs w:val="26"/>
        </w:rPr>
        <w:t>panta pirmo, otro, trešo daļu, 75.</w:t>
      </w:r>
      <w:r w:rsidR="00B40B72" w:rsidRPr="00CF24B5">
        <w:rPr>
          <w:noProof/>
          <w:color w:val="000000"/>
          <w:sz w:val="26"/>
          <w:szCs w:val="26"/>
        </w:rPr>
        <w:t> </w:t>
      </w:r>
      <w:r w:rsidRPr="00CF24B5">
        <w:rPr>
          <w:noProof/>
          <w:color w:val="000000"/>
          <w:sz w:val="26"/>
          <w:szCs w:val="26"/>
        </w:rPr>
        <w:t xml:space="preserve">panta otro daļu, Jūrmalas dome </w:t>
      </w:r>
      <w:r w:rsidRPr="00CF24B5">
        <w:rPr>
          <w:b/>
          <w:bCs/>
          <w:noProof/>
          <w:color w:val="000000"/>
          <w:sz w:val="26"/>
          <w:szCs w:val="26"/>
        </w:rPr>
        <w:t>nolemj:</w:t>
      </w:r>
    </w:p>
    <w:p w14:paraId="77942141" w14:textId="08CC9FD8" w:rsidR="00E80102" w:rsidRPr="00CF24B5" w:rsidRDefault="00E80102" w:rsidP="00EE376A">
      <w:pPr>
        <w:ind w:firstLine="709"/>
        <w:jc w:val="both"/>
        <w:rPr>
          <w:b/>
          <w:bCs/>
          <w:noProof/>
          <w:color w:val="000000"/>
          <w:sz w:val="26"/>
          <w:szCs w:val="26"/>
        </w:rPr>
      </w:pPr>
    </w:p>
    <w:p w14:paraId="7497C524" w14:textId="77777777" w:rsidR="00FB3A49" w:rsidRPr="00CF24B5" w:rsidRDefault="00FB3A49" w:rsidP="00CF24B5">
      <w:pPr>
        <w:ind w:firstLine="425"/>
        <w:jc w:val="both"/>
        <w:rPr>
          <w:color w:val="000000"/>
          <w:sz w:val="26"/>
          <w:szCs w:val="26"/>
        </w:rPr>
      </w:pPr>
      <w:r w:rsidRPr="00CF24B5">
        <w:rPr>
          <w:color w:val="000000"/>
          <w:sz w:val="26"/>
          <w:szCs w:val="26"/>
        </w:rPr>
        <w:t>Izdarīt Lēmumā šādu grozījumu:</w:t>
      </w:r>
    </w:p>
    <w:p w14:paraId="7D72ED96" w14:textId="77777777" w:rsidR="00FB3A49" w:rsidRPr="00CF24B5" w:rsidRDefault="00FB3A49" w:rsidP="00CF24B5">
      <w:pPr>
        <w:overflowPunct/>
        <w:ind w:firstLine="425"/>
        <w:jc w:val="both"/>
        <w:textAlignment w:val="auto"/>
        <w:rPr>
          <w:color w:val="000000"/>
          <w:sz w:val="26"/>
          <w:szCs w:val="26"/>
        </w:rPr>
      </w:pPr>
      <w:r w:rsidRPr="00CF24B5">
        <w:rPr>
          <w:color w:val="000000"/>
          <w:sz w:val="26"/>
          <w:szCs w:val="26"/>
        </w:rPr>
        <w:t>aizstāt Lēmuma adresātu</w:t>
      </w:r>
      <w:r w:rsidRPr="00CF24B5">
        <w:t xml:space="preserve"> </w:t>
      </w:r>
      <w:r w:rsidRPr="00CF24B5">
        <w:rPr>
          <w:color w:val="000000"/>
          <w:sz w:val="26"/>
          <w:szCs w:val="26"/>
        </w:rPr>
        <w:t>UAB “BENEMORIUS”, reģistrācijas numurs 303180503, ar SIA “Grand Lux”, reģistrācijas numurs 40103464465.</w:t>
      </w:r>
    </w:p>
    <w:p w14:paraId="70E00B35" w14:textId="77777777" w:rsidR="00CF24B5" w:rsidRPr="00CF24B5" w:rsidRDefault="00CF24B5" w:rsidP="00CF24B5">
      <w:pPr>
        <w:pStyle w:val="ListParagraph"/>
        <w:spacing w:after="0" w:line="240" w:lineRule="auto"/>
        <w:ind w:left="425"/>
        <w:jc w:val="both"/>
        <w:rPr>
          <w:rFonts w:ascii="Times New Roman" w:hAnsi="Times New Roman"/>
          <w:color w:val="000000"/>
          <w:sz w:val="26"/>
          <w:szCs w:val="26"/>
        </w:rPr>
      </w:pPr>
    </w:p>
    <w:p w14:paraId="3D1188E8" w14:textId="7DA6538C" w:rsidR="00FB3A49" w:rsidRPr="00CF24B5" w:rsidRDefault="00FB3A49" w:rsidP="00CF24B5">
      <w:pPr>
        <w:pStyle w:val="ListParagraph"/>
        <w:spacing w:after="0" w:line="240" w:lineRule="auto"/>
        <w:ind w:left="425"/>
        <w:jc w:val="both"/>
        <w:rPr>
          <w:rFonts w:ascii="Times New Roman" w:eastAsia="TimesNewRomanPSMT" w:hAnsi="Times New Roman"/>
          <w:sz w:val="26"/>
          <w:szCs w:val="26"/>
        </w:rPr>
      </w:pPr>
      <w:r w:rsidRPr="00CF24B5">
        <w:rPr>
          <w:rFonts w:ascii="Times New Roman" w:hAnsi="Times New Roman"/>
          <w:color w:val="000000"/>
          <w:sz w:val="26"/>
          <w:szCs w:val="26"/>
        </w:rPr>
        <w:t>Šis lēmums nav pārsūdzams.</w:t>
      </w:r>
    </w:p>
    <w:p w14:paraId="2FA870F3" w14:textId="77777777" w:rsidR="00DB07DB" w:rsidRPr="00CF24B5" w:rsidRDefault="00DB07DB" w:rsidP="00DB07DB">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67D2E2FB" w:rsidR="00DB07DB" w:rsidRDefault="00527C4E">
            <w:pPr>
              <w:ind w:left="-105"/>
              <w:rPr>
                <w:sz w:val="26"/>
                <w:szCs w:val="26"/>
              </w:rPr>
            </w:pPr>
            <w:r>
              <w:rPr>
                <w:sz w:val="26"/>
                <w:szCs w:val="26"/>
              </w:rPr>
              <w:t xml:space="preserve">Priekšsēdētāja </w:t>
            </w:r>
          </w:p>
        </w:tc>
        <w:tc>
          <w:tcPr>
            <w:tcW w:w="1581" w:type="pct"/>
            <w:hideMark/>
          </w:tcPr>
          <w:p w14:paraId="1D6A2956" w14:textId="1BEFC5C1" w:rsidR="00DB07DB" w:rsidRDefault="00DB07DB" w:rsidP="0056255B">
            <w:pPr>
              <w:rPr>
                <w:sz w:val="26"/>
                <w:szCs w:val="26"/>
              </w:rPr>
            </w:pPr>
          </w:p>
        </w:tc>
        <w:tc>
          <w:tcPr>
            <w:tcW w:w="1440" w:type="pct"/>
            <w:hideMark/>
          </w:tcPr>
          <w:p w14:paraId="0CC09B31" w14:textId="3E43E805" w:rsidR="00DB07DB" w:rsidRDefault="00527C4E" w:rsidP="0056255B">
            <w:pPr>
              <w:ind w:right="-116"/>
              <w:jc w:val="right"/>
              <w:rPr>
                <w:sz w:val="26"/>
                <w:szCs w:val="26"/>
              </w:rPr>
            </w:pPr>
            <w:r>
              <w:rPr>
                <w:sz w:val="26"/>
                <w:szCs w:val="26"/>
              </w:rPr>
              <w:t>R.</w:t>
            </w:r>
            <w:r w:rsidR="00BE3A17">
              <w:rPr>
                <w:sz w:val="26"/>
                <w:szCs w:val="26"/>
              </w:rPr>
              <w:t> </w:t>
            </w:r>
            <w:r>
              <w:rPr>
                <w:sz w:val="26"/>
                <w:szCs w:val="26"/>
              </w:rPr>
              <w:t>Sproģe</w:t>
            </w:r>
          </w:p>
        </w:tc>
      </w:tr>
    </w:tbl>
    <w:p w14:paraId="08641D2A" w14:textId="77777777" w:rsidR="0084138C" w:rsidRPr="00647D8E" w:rsidRDefault="0084138C" w:rsidP="0084138C">
      <w:pPr>
        <w:rPr>
          <w:rFonts w:eastAsia="Calibri"/>
        </w:rPr>
      </w:pPr>
    </w:p>
    <w:p w14:paraId="7E2692AE" w14:textId="58824C3D" w:rsidR="009F3A5C" w:rsidRPr="0084138C" w:rsidRDefault="009F3A5C" w:rsidP="0084138C">
      <w:pPr>
        <w:jc w:val="center"/>
        <w:rPr>
          <w:rFonts w:eastAsia="Calibri"/>
          <w:sz w:val="20"/>
          <w:lang w:eastAsia="en-US"/>
        </w:rPr>
      </w:pPr>
      <w:bookmarkStart w:id="6" w:name="_GoBack"/>
      <w:bookmarkEnd w:id="6"/>
    </w:p>
    <w:sectPr w:rsidR="009F3A5C" w:rsidRPr="0084138C" w:rsidSect="00CD400C">
      <w:headerReference w:type="default" r:id="rId9"/>
      <w:footerReference w:type="default" r:id="rId10"/>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57003CA4" w:rsidR="007809B6" w:rsidRDefault="007809B6">
    <w:pPr>
      <w:pStyle w:val="Footer"/>
      <w:jc w:val="center"/>
    </w:pPr>
    <w:r>
      <w:fldChar w:fldCharType="begin"/>
    </w:r>
    <w:r>
      <w:instrText xml:space="preserve"> PAGE   \* MERGEFORMAT </w:instrText>
    </w:r>
    <w:r>
      <w:fldChar w:fldCharType="separate"/>
    </w:r>
    <w:r w:rsidR="0051664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FC5B0B"/>
    <w:multiLevelType w:val="hybridMultilevel"/>
    <w:tmpl w:val="6C3CB01C"/>
    <w:lvl w:ilvl="0" w:tplc="479EFD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0F6B42"/>
    <w:multiLevelType w:val="hybridMultilevel"/>
    <w:tmpl w:val="0F50DF0C"/>
    <w:lvl w:ilvl="0" w:tplc="08F2881C">
      <w:start w:val="1"/>
      <w:numFmt w:val="decimal"/>
      <w:lvlText w:val="%1."/>
      <w:lvlJc w:val="left"/>
      <w:pPr>
        <w:ind w:left="3905"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3" w15:restartNumberingAfterBreak="0">
    <w:nsid w:val="46126346"/>
    <w:multiLevelType w:val="hybridMultilevel"/>
    <w:tmpl w:val="980814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B6107DA"/>
    <w:multiLevelType w:val="hybridMultilevel"/>
    <w:tmpl w:val="758AB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6EA6879"/>
    <w:multiLevelType w:val="hybridMultilevel"/>
    <w:tmpl w:val="97E22FEC"/>
    <w:lvl w:ilvl="0" w:tplc="373EA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19"/>
  </w:num>
  <w:num w:numId="5">
    <w:abstractNumId w:val="17"/>
  </w:num>
  <w:num w:numId="6">
    <w:abstractNumId w:val="9"/>
  </w:num>
  <w:num w:numId="7">
    <w:abstractNumId w:val="3"/>
  </w:num>
  <w:num w:numId="8">
    <w:abstractNumId w:val="16"/>
  </w:num>
  <w:num w:numId="9">
    <w:abstractNumId w:val="22"/>
  </w:num>
  <w:num w:numId="10">
    <w:abstractNumId w:val="10"/>
  </w:num>
  <w:num w:numId="11">
    <w:abstractNumId w:val="11"/>
  </w:num>
  <w:num w:numId="12">
    <w:abstractNumId w:val="14"/>
  </w:num>
  <w:num w:numId="13">
    <w:abstractNumId w:val="2"/>
  </w:num>
  <w:num w:numId="14">
    <w:abstractNumId w:val="1"/>
  </w:num>
  <w:num w:numId="15">
    <w:abstractNumId w:val="5"/>
  </w:num>
  <w:num w:numId="16">
    <w:abstractNumId w:val="20"/>
  </w:num>
  <w:num w:numId="17">
    <w:abstractNumId w:val="23"/>
  </w:num>
  <w:num w:numId="18">
    <w:abstractNumId w:val="0"/>
  </w:num>
  <w:num w:numId="19">
    <w:abstractNumId w:val="6"/>
  </w:num>
  <w:num w:numId="20">
    <w:abstractNumId w:val="12"/>
  </w:num>
  <w:num w:numId="21">
    <w:abstractNumId w:val="13"/>
  </w:num>
  <w:num w:numId="22">
    <w:abstractNumId w:val="2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3A9"/>
    <w:rsid w:val="00005BEE"/>
    <w:rsid w:val="000152AD"/>
    <w:rsid w:val="00041F0D"/>
    <w:rsid w:val="00043940"/>
    <w:rsid w:val="00044DB6"/>
    <w:rsid w:val="00053FA2"/>
    <w:rsid w:val="00066136"/>
    <w:rsid w:val="00074FDB"/>
    <w:rsid w:val="00076EF2"/>
    <w:rsid w:val="0008107E"/>
    <w:rsid w:val="0008330B"/>
    <w:rsid w:val="00085ED4"/>
    <w:rsid w:val="000912B9"/>
    <w:rsid w:val="000B0EE2"/>
    <w:rsid w:val="000B117E"/>
    <w:rsid w:val="000B343A"/>
    <w:rsid w:val="000B6867"/>
    <w:rsid w:val="000B68F1"/>
    <w:rsid w:val="000B790E"/>
    <w:rsid w:val="000C5118"/>
    <w:rsid w:val="000D1470"/>
    <w:rsid w:val="000D1E2B"/>
    <w:rsid w:val="000D203A"/>
    <w:rsid w:val="000D3585"/>
    <w:rsid w:val="000D6828"/>
    <w:rsid w:val="000D7E42"/>
    <w:rsid w:val="000E090B"/>
    <w:rsid w:val="000E228D"/>
    <w:rsid w:val="000E4D85"/>
    <w:rsid w:val="000E71DA"/>
    <w:rsid w:val="000F0219"/>
    <w:rsid w:val="000F122E"/>
    <w:rsid w:val="001057D1"/>
    <w:rsid w:val="00114DAA"/>
    <w:rsid w:val="001214DD"/>
    <w:rsid w:val="0012440F"/>
    <w:rsid w:val="001250C3"/>
    <w:rsid w:val="0012680C"/>
    <w:rsid w:val="00131B46"/>
    <w:rsid w:val="00131CB3"/>
    <w:rsid w:val="001338F3"/>
    <w:rsid w:val="001352B7"/>
    <w:rsid w:val="00135C57"/>
    <w:rsid w:val="0014066C"/>
    <w:rsid w:val="001454EB"/>
    <w:rsid w:val="00155CF8"/>
    <w:rsid w:val="001565E2"/>
    <w:rsid w:val="00171C38"/>
    <w:rsid w:val="001A1F78"/>
    <w:rsid w:val="001A7A80"/>
    <w:rsid w:val="001C6A0A"/>
    <w:rsid w:val="001D54A4"/>
    <w:rsid w:val="001E5228"/>
    <w:rsid w:val="002005BB"/>
    <w:rsid w:val="00220055"/>
    <w:rsid w:val="00221B7A"/>
    <w:rsid w:val="00226156"/>
    <w:rsid w:val="0023581C"/>
    <w:rsid w:val="00262115"/>
    <w:rsid w:val="002653EE"/>
    <w:rsid w:val="002669F4"/>
    <w:rsid w:val="00270E84"/>
    <w:rsid w:val="00272532"/>
    <w:rsid w:val="00273FE4"/>
    <w:rsid w:val="002852EA"/>
    <w:rsid w:val="00285452"/>
    <w:rsid w:val="00291A4C"/>
    <w:rsid w:val="00291EC2"/>
    <w:rsid w:val="00296408"/>
    <w:rsid w:val="002967AD"/>
    <w:rsid w:val="00297C1E"/>
    <w:rsid w:val="002A1989"/>
    <w:rsid w:val="002B0227"/>
    <w:rsid w:val="002B1166"/>
    <w:rsid w:val="002C11E3"/>
    <w:rsid w:val="002D3729"/>
    <w:rsid w:val="002D6C98"/>
    <w:rsid w:val="002E1EF9"/>
    <w:rsid w:val="002E2FB0"/>
    <w:rsid w:val="002E744E"/>
    <w:rsid w:val="002F38CE"/>
    <w:rsid w:val="003021BA"/>
    <w:rsid w:val="00325DDD"/>
    <w:rsid w:val="00326E58"/>
    <w:rsid w:val="003276E3"/>
    <w:rsid w:val="00332823"/>
    <w:rsid w:val="00335C61"/>
    <w:rsid w:val="00356BF3"/>
    <w:rsid w:val="00361EC0"/>
    <w:rsid w:val="003630BA"/>
    <w:rsid w:val="00375602"/>
    <w:rsid w:val="003772DC"/>
    <w:rsid w:val="00387E75"/>
    <w:rsid w:val="00396857"/>
    <w:rsid w:val="003A1E59"/>
    <w:rsid w:val="003A2542"/>
    <w:rsid w:val="003A5190"/>
    <w:rsid w:val="003A757F"/>
    <w:rsid w:val="003B6167"/>
    <w:rsid w:val="003C6F9A"/>
    <w:rsid w:val="003D22DC"/>
    <w:rsid w:val="003D2AF1"/>
    <w:rsid w:val="003F16EB"/>
    <w:rsid w:val="004031D4"/>
    <w:rsid w:val="00404476"/>
    <w:rsid w:val="004106A8"/>
    <w:rsid w:val="004170EE"/>
    <w:rsid w:val="004179E4"/>
    <w:rsid w:val="00420995"/>
    <w:rsid w:val="00423346"/>
    <w:rsid w:val="00426B63"/>
    <w:rsid w:val="00426BB7"/>
    <w:rsid w:val="00431451"/>
    <w:rsid w:val="00440E8E"/>
    <w:rsid w:val="00441766"/>
    <w:rsid w:val="00447E05"/>
    <w:rsid w:val="00464671"/>
    <w:rsid w:val="0047115C"/>
    <w:rsid w:val="00471DE7"/>
    <w:rsid w:val="004855F0"/>
    <w:rsid w:val="00485844"/>
    <w:rsid w:val="0049298C"/>
    <w:rsid w:val="004958CA"/>
    <w:rsid w:val="0049785B"/>
    <w:rsid w:val="004A016B"/>
    <w:rsid w:val="004A1FFA"/>
    <w:rsid w:val="004A730E"/>
    <w:rsid w:val="004A7A70"/>
    <w:rsid w:val="004B0C58"/>
    <w:rsid w:val="004B1810"/>
    <w:rsid w:val="004B645F"/>
    <w:rsid w:val="004C197A"/>
    <w:rsid w:val="004C42F1"/>
    <w:rsid w:val="004D3FDD"/>
    <w:rsid w:val="004D5FD2"/>
    <w:rsid w:val="004E5004"/>
    <w:rsid w:val="004F0B25"/>
    <w:rsid w:val="005036B9"/>
    <w:rsid w:val="00504CCD"/>
    <w:rsid w:val="005050BF"/>
    <w:rsid w:val="00511997"/>
    <w:rsid w:val="00516642"/>
    <w:rsid w:val="00523BC1"/>
    <w:rsid w:val="00526599"/>
    <w:rsid w:val="0052790F"/>
    <w:rsid w:val="00527C4E"/>
    <w:rsid w:val="00542A3E"/>
    <w:rsid w:val="0054385D"/>
    <w:rsid w:val="0054513F"/>
    <w:rsid w:val="00564328"/>
    <w:rsid w:val="00571606"/>
    <w:rsid w:val="00584D2B"/>
    <w:rsid w:val="00590C66"/>
    <w:rsid w:val="00595325"/>
    <w:rsid w:val="00597774"/>
    <w:rsid w:val="005A649C"/>
    <w:rsid w:val="005B4E0A"/>
    <w:rsid w:val="005B7509"/>
    <w:rsid w:val="005C3658"/>
    <w:rsid w:val="005C49EF"/>
    <w:rsid w:val="005C588D"/>
    <w:rsid w:val="005D3731"/>
    <w:rsid w:val="005D6BA0"/>
    <w:rsid w:val="005E2C24"/>
    <w:rsid w:val="005F0868"/>
    <w:rsid w:val="005F6A2E"/>
    <w:rsid w:val="005F7006"/>
    <w:rsid w:val="0060073F"/>
    <w:rsid w:val="00603C7F"/>
    <w:rsid w:val="00606C5F"/>
    <w:rsid w:val="00611012"/>
    <w:rsid w:val="00614FBE"/>
    <w:rsid w:val="00620115"/>
    <w:rsid w:val="006247B6"/>
    <w:rsid w:val="00626DA6"/>
    <w:rsid w:val="00631791"/>
    <w:rsid w:val="0063592F"/>
    <w:rsid w:val="0063734D"/>
    <w:rsid w:val="00640480"/>
    <w:rsid w:val="00643E38"/>
    <w:rsid w:val="00646D6F"/>
    <w:rsid w:val="0064709F"/>
    <w:rsid w:val="006521BA"/>
    <w:rsid w:val="00662039"/>
    <w:rsid w:val="006835B2"/>
    <w:rsid w:val="006911DA"/>
    <w:rsid w:val="006A7A2C"/>
    <w:rsid w:val="006B5BE8"/>
    <w:rsid w:val="006B6468"/>
    <w:rsid w:val="006C328C"/>
    <w:rsid w:val="006D0149"/>
    <w:rsid w:val="006D59AC"/>
    <w:rsid w:val="006D6E64"/>
    <w:rsid w:val="006E0D0E"/>
    <w:rsid w:val="006E1938"/>
    <w:rsid w:val="006E565B"/>
    <w:rsid w:val="006E7D95"/>
    <w:rsid w:val="006F017C"/>
    <w:rsid w:val="00702A0A"/>
    <w:rsid w:val="00706069"/>
    <w:rsid w:val="007062DB"/>
    <w:rsid w:val="00712AD9"/>
    <w:rsid w:val="00716C6C"/>
    <w:rsid w:val="00726E36"/>
    <w:rsid w:val="00727089"/>
    <w:rsid w:val="00754A3B"/>
    <w:rsid w:val="00756410"/>
    <w:rsid w:val="00763446"/>
    <w:rsid w:val="007646FF"/>
    <w:rsid w:val="007647DF"/>
    <w:rsid w:val="00767B09"/>
    <w:rsid w:val="0077681D"/>
    <w:rsid w:val="007808F1"/>
    <w:rsid w:val="007809B6"/>
    <w:rsid w:val="007809C7"/>
    <w:rsid w:val="00782D98"/>
    <w:rsid w:val="00787818"/>
    <w:rsid w:val="007A2866"/>
    <w:rsid w:val="007B1785"/>
    <w:rsid w:val="007B588E"/>
    <w:rsid w:val="007C6AAE"/>
    <w:rsid w:val="007C6E78"/>
    <w:rsid w:val="007D0616"/>
    <w:rsid w:val="007D0DCA"/>
    <w:rsid w:val="007D1610"/>
    <w:rsid w:val="007D1775"/>
    <w:rsid w:val="007D3D8E"/>
    <w:rsid w:val="007D7467"/>
    <w:rsid w:val="007E156A"/>
    <w:rsid w:val="007E2823"/>
    <w:rsid w:val="007E754A"/>
    <w:rsid w:val="007F45C8"/>
    <w:rsid w:val="00811194"/>
    <w:rsid w:val="008160F6"/>
    <w:rsid w:val="008203A1"/>
    <w:rsid w:val="008242AB"/>
    <w:rsid w:val="00833507"/>
    <w:rsid w:val="00840957"/>
    <w:rsid w:val="0084138C"/>
    <w:rsid w:val="0085039B"/>
    <w:rsid w:val="008519EC"/>
    <w:rsid w:val="008545CB"/>
    <w:rsid w:val="00864736"/>
    <w:rsid w:val="00872A6D"/>
    <w:rsid w:val="00873F09"/>
    <w:rsid w:val="008749D9"/>
    <w:rsid w:val="00876F6C"/>
    <w:rsid w:val="00890ECB"/>
    <w:rsid w:val="008915AD"/>
    <w:rsid w:val="00894D66"/>
    <w:rsid w:val="008A6128"/>
    <w:rsid w:val="008A63B7"/>
    <w:rsid w:val="008A6928"/>
    <w:rsid w:val="008C6699"/>
    <w:rsid w:val="008E4477"/>
    <w:rsid w:val="008F45F7"/>
    <w:rsid w:val="008F4FD3"/>
    <w:rsid w:val="008F67FF"/>
    <w:rsid w:val="009113DC"/>
    <w:rsid w:val="009130B3"/>
    <w:rsid w:val="00914E67"/>
    <w:rsid w:val="00925A17"/>
    <w:rsid w:val="009264AD"/>
    <w:rsid w:val="00931459"/>
    <w:rsid w:val="00931FA3"/>
    <w:rsid w:val="0093286A"/>
    <w:rsid w:val="0093590D"/>
    <w:rsid w:val="009434B4"/>
    <w:rsid w:val="00951D7A"/>
    <w:rsid w:val="00952F49"/>
    <w:rsid w:val="00954CF1"/>
    <w:rsid w:val="0098483E"/>
    <w:rsid w:val="009870B9"/>
    <w:rsid w:val="0099237A"/>
    <w:rsid w:val="009962F2"/>
    <w:rsid w:val="009A1541"/>
    <w:rsid w:val="009A2F29"/>
    <w:rsid w:val="009B67AC"/>
    <w:rsid w:val="009C1374"/>
    <w:rsid w:val="009D2D8E"/>
    <w:rsid w:val="009D5F38"/>
    <w:rsid w:val="009D6BAD"/>
    <w:rsid w:val="009D6E09"/>
    <w:rsid w:val="009D7B9C"/>
    <w:rsid w:val="009E445B"/>
    <w:rsid w:val="009F2F5D"/>
    <w:rsid w:val="009F3A5C"/>
    <w:rsid w:val="00A037F2"/>
    <w:rsid w:val="00A13027"/>
    <w:rsid w:val="00A23BE9"/>
    <w:rsid w:val="00A26EAE"/>
    <w:rsid w:val="00A36187"/>
    <w:rsid w:val="00A36A8B"/>
    <w:rsid w:val="00A4451F"/>
    <w:rsid w:val="00A47EF9"/>
    <w:rsid w:val="00A5090E"/>
    <w:rsid w:val="00A72CB0"/>
    <w:rsid w:val="00A80BA9"/>
    <w:rsid w:val="00A87C6A"/>
    <w:rsid w:val="00A9047D"/>
    <w:rsid w:val="00A93D32"/>
    <w:rsid w:val="00AA2A2A"/>
    <w:rsid w:val="00AA4CA0"/>
    <w:rsid w:val="00AA63D9"/>
    <w:rsid w:val="00AA7D5F"/>
    <w:rsid w:val="00AB1174"/>
    <w:rsid w:val="00AC2DCF"/>
    <w:rsid w:val="00AC63C6"/>
    <w:rsid w:val="00AD0EB5"/>
    <w:rsid w:val="00AD1C4B"/>
    <w:rsid w:val="00AD3E7C"/>
    <w:rsid w:val="00AD5180"/>
    <w:rsid w:val="00AE33E8"/>
    <w:rsid w:val="00AE76B3"/>
    <w:rsid w:val="00AF2BFB"/>
    <w:rsid w:val="00B00996"/>
    <w:rsid w:val="00B038F7"/>
    <w:rsid w:val="00B04D6A"/>
    <w:rsid w:val="00B070AE"/>
    <w:rsid w:val="00B07DCD"/>
    <w:rsid w:val="00B12366"/>
    <w:rsid w:val="00B2304F"/>
    <w:rsid w:val="00B40B72"/>
    <w:rsid w:val="00B41181"/>
    <w:rsid w:val="00B46D19"/>
    <w:rsid w:val="00B53BE0"/>
    <w:rsid w:val="00B63CAC"/>
    <w:rsid w:val="00B67FC4"/>
    <w:rsid w:val="00B71F23"/>
    <w:rsid w:val="00B75D01"/>
    <w:rsid w:val="00B85CE0"/>
    <w:rsid w:val="00BA7708"/>
    <w:rsid w:val="00BB467A"/>
    <w:rsid w:val="00BB59EE"/>
    <w:rsid w:val="00BB5BCA"/>
    <w:rsid w:val="00BC148D"/>
    <w:rsid w:val="00BC3FF4"/>
    <w:rsid w:val="00BC7BD3"/>
    <w:rsid w:val="00BD7A3F"/>
    <w:rsid w:val="00BE3A17"/>
    <w:rsid w:val="00BF5BAE"/>
    <w:rsid w:val="00C07D0B"/>
    <w:rsid w:val="00C25492"/>
    <w:rsid w:val="00C3778C"/>
    <w:rsid w:val="00C37C59"/>
    <w:rsid w:val="00C405BE"/>
    <w:rsid w:val="00C43066"/>
    <w:rsid w:val="00C43204"/>
    <w:rsid w:val="00C43D3B"/>
    <w:rsid w:val="00C44019"/>
    <w:rsid w:val="00C54FD6"/>
    <w:rsid w:val="00C71DD3"/>
    <w:rsid w:val="00C7239F"/>
    <w:rsid w:val="00C73754"/>
    <w:rsid w:val="00C81F7F"/>
    <w:rsid w:val="00C82AAF"/>
    <w:rsid w:val="00C8425D"/>
    <w:rsid w:val="00C84CDB"/>
    <w:rsid w:val="00C8549C"/>
    <w:rsid w:val="00C876B1"/>
    <w:rsid w:val="00C9081C"/>
    <w:rsid w:val="00C95F80"/>
    <w:rsid w:val="00C97394"/>
    <w:rsid w:val="00CA274C"/>
    <w:rsid w:val="00CA38AD"/>
    <w:rsid w:val="00CA719D"/>
    <w:rsid w:val="00CB13B6"/>
    <w:rsid w:val="00CB5484"/>
    <w:rsid w:val="00CB726B"/>
    <w:rsid w:val="00CD00B3"/>
    <w:rsid w:val="00CD0182"/>
    <w:rsid w:val="00CD400C"/>
    <w:rsid w:val="00CD58BC"/>
    <w:rsid w:val="00CE22CD"/>
    <w:rsid w:val="00CE25D4"/>
    <w:rsid w:val="00CF0715"/>
    <w:rsid w:val="00CF24B5"/>
    <w:rsid w:val="00CF45EE"/>
    <w:rsid w:val="00D024B4"/>
    <w:rsid w:val="00D2413B"/>
    <w:rsid w:val="00D3768D"/>
    <w:rsid w:val="00D40E6D"/>
    <w:rsid w:val="00D43D6A"/>
    <w:rsid w:val="00D52B3A"/>
    <w:rsid w:val="00D54AE1"/>
    <w:rsid w:val="00D63B9D"/>
    <w:rsid w:val="00D767F6"/>
    <w:rsid w:val="00D76CA1"/>
    <w:rsid w:val="00D838A8"/>
    <w:rsid w:val="00D95B7E"/>
    <w:rsid w:val="00D97943"/>
    <w:rsid w:val="00DA4C2B"/>
    <w:rsid w:val="00DA6118"/>
    <w:rsid w:val="00DB07DB"/>
    <w:rsid w:val="00DB1CE1"/>
    <w:rsid w:val="00DB321D"/>
    <w:rsid w:val="00DC5091"/>
    <w:rsid w:val="00DE10C3"/>
    <w:rsid w:val="00DE1471"/>
    <w:rsid w:val="00DE34DE"/>
    <w:rsid w:val="00DF3E4B"/>
    <w:rsid w:val="00E05D96"/>
    <w:rsid w:val="00E17475"/>
    <w:rsid w:val="00E2650F"/>
    <w:rsid w:val="00E26F01"/>
    <w:rsid w:val="00E36D67"/>
    <w:rsid w:val="00E41D5E"/>
    <w:rsid w:val="00E548E0"/>
    <w:rsid w:val="00E57132"/>
    <w:rsid w:val="00E6501B"/>
    <w:rsid w:val="00E710DC"/>
    <w:rsid w:val="00E73084"/>
    <w:rsid w:val="00E73DC5"/>
    <w:rsid w:val="00E75A4E"/>
    <w:rsid w:val="00E80102"/>
    <w:rsid w:val="00E910BC"/>
    <w:rsid w:val="00E9119D"/>
    <w:rsid w:val="00E91DAD"/>
    <w:rsid w:val="00E92A81"/>
    <w:rsid w:val="00E95301"/>
    <w:rsid w:val="00EA1B7D"/>
    <w:rsid w:val="00EA2F48"/>
    <w:rsid w:val="00EA6CAA"/>
    <w:rsid w:val="00EB31DE"/>
    <w:rsid w:val="00EB35C3"/>
    <w:rsid w:val="00EC29D2"/>
    <w:rsid w:val="00EC388D"/>
    <w:rsid w:val="00EC6DF5"/>
    <w:rsid w:val="00ED1E8E"/>
    <w:rsid w:val="00ED2E82"/>
    <w:rsid w:val="00EE376A"/>
    <w:rsid w:val="00EF48E0"/>
    <w:rsid w:val="00EF6DA2"/>
    <w:rsid w:val="00EF7552"/>
    <w:rsid w:val="00EF7EF4"/>
    <w:rsid w:val="00F0493B"/>
    <w:rsid w:val="00F105B0"/>
    <w:rsid w:val="00F13EFA"/>
    <w:rsid w:val="00F2763A"/>
    <w:rsid w:val="00F33E1F"/>
    <w:rsid w:val="00F34A41"/>
    <w:rsid w:val="00F35494"/>
    <w:rsid w:val="00F3643E"/>
    <w:rsid w:val="00F404DB"/>
    <w:rsid w:val="00F41482"/>
    <w:rsid w:val="00F418D8"/>
    <w:rsid w:val="00F45BDE"/>
    <w:rsid w:val="00F46152"/>
    <w:rsid w:val="00F517B6"/>
    <w:rsid w:val="00F644EA"/>
    <w:rsid w:val="00F64A14"/>
    <w:rsid w:val="00F6616B"/>
    <w:rsid w:val="00F720D6"/>
    <w:rsid w:val="00F75AD9"/>
    <w:rsid w:val="00F772CB"/>
    <w:rsid w:val="00F82C1A"/>
    <w:rsid w:val="00F902AD"/>
    <w:rsid w:val="00F90DC1"/>
    <w:rsid w:val="00FA42AA"/>
    <w:rsid w:val="00FB3A49"/>
    <w:rsid w:val="00FD2542"/>
    <w:rsid w:val="00FD4A33"/>
    <w:rsid w:val="00FE0EB5"/>
    <w:rsid w:val="00FE1CA6"/>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paragraph" w:customStyle="1" w:styleId="tv213">
    <w:name w:val="tv213"/>
    <w:basedOn w:val="Normal"/>
    <w:rsid w:val="00EE376A"/>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3A757F"/>
    <w:rPr>
      <w:sz w:val="24"/>
    </w:rPr>
  </w:style>
  <w:style w:type="character" w:styleId="CommentReference">
    <w:name w:val="annotation reference"/>
    <w:basedOn w:val="DefaultParagraphFont"/>
    <w:semiHidden/>
    <w:unhideWhenUsed/>
    <w:rsid w:val="0012680C"/>
    <w:rPr>
      <w:sz w:val="16"/>
      <w:szCs w:val="16"/>
    </w:rPr>
  </w:style>
  <w:style w:type="paragraph" w:styleId="CommentText">
    <w:name w:val="annotation text"/>
    <w:basedOn w:val="Normal"/>
    <w:link w:val="CommentTextChar"/>
    <w:unhideWhenUsed/>
    <w:rsid w:val="0012680C"/>
    <w:rPr>
      <w:sz w:val="20"/>
    </w:rPr>
  </w:style>
  <w:style w:type="character" w:customStyle="1" w:styleId="CommentTextChar">
    <w:name w:val="Comment Text Char"/>
    <w:basedOn w:val="DefaultParagraphFont"/>
    <w:link w:val="CommentText"/>
    <w:rsid w:val="0012680C"/>
  </w:style>
  <w:style w:type="paragraph" w:styleId="CommentSubject">
    <w:name w:val="annotation subject"/>
    <w:basedOn w:val="CommentText"/>
    <w:next w:val="CommentText"/>
    <w:link w:val="CommentSubjectChar"/>
    <w:semiHidden/>
    <w:unhideWhenUsed/>
    <w:rsid w:val="0012680C"/>
    <w:rPr>
      <w:b/>
      <w:bCs/>
    </w:rPr>
  </w:style>
  <w:style w:type="character" w:customStyle="1" w:styleId="CommentSubjectChar">
    <w:name w:val="Comment Subject Char"/>
    <w:basedOn w:val="CommentTextChar"/>
    <w:link w:val="CommentSubject"/>
    <w:semiHidden/>
    <w:rsid w:val="0012680C"/>
    <w:rPr>
      <w:b/>
      <w:bCs/>
    </w:rPr>
  </w:style>
  <w:style w:type="character" w:styleId="Strong">
    <w:name w:val="Strong"/>
    <w:basedOn w:val="DefaultParagraphFont"/>
    <w:uiPriority w:val="22"/>
    <w:qFormat/>
    <w:rsid w:val="00E26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21063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6FCB-E41D-4C02-A8B9-CFA2521E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2022-12-09T12:54:00Z</cp:lastPrinted>
  <dcterms:created xsi:type="dcterms:W3CDTF">2023-01-18T10:15:00Z</dcterms:created>
  <dcterms:modified xsi:type="dcterms:W3CDTF">2023-01-19T12:47:00Z</dcterms:modified>
</cp:coreProperties>
</file>