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7B01F" w14:textId="77777777" w:rsidR="004D0100" w:rsidRDefault="004D0100" w:rsidP="004D0100">
      <w:pPr>
        <w:spacing w:before="120"/>
        <w:ind w:right="850"/>
        <w:jc w:val="center"/>
        <w:rPr>
          <w:b/>
          <w:sz w:val="30"/>
          <w:szCs w:val="30"/>
        </w:rPr>
      </w:pPr>
      <w:r w:rsidRPr="005C31DD">
        <w:rPr>
          <w:b/>
          <w:noProof/>
          <w:sz w:val="30"/>
          <w:szCs w:val="30"/>
        </w:rPr>
        <w:drawing>
          <wp:inline distT="0" distB="0" distL="0" distR="0" wp14:anchorId="3782AC86" wp14:editId="2B21510B">
            <wp:extent cx="619125" cy="733425"/>
            <wp:effectExtent l="0" t="0" r="0" b="0"/>
            <wp:docPr id="1" name="Picture 3"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MALA gerbonis_black_balts_fon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01EC8BCD" w14:textId="77777777" w:rsidR="004D0100" w:rsidRPr="00420247" w:rsidRDefault="004D0100" w:rsidP="004D0100">
      <w:pPr>
        <w:spacing w:before="120" w:after="120"/>
        <w:ind w:right="850"/>
        <w:jc w:val="center"/>
        <w:rPr>
          <w:caps/>
          <w:sz w:val="28"/>
          <w:szCs w:val="28"/>
        </w:rPr>
      </w:pPr>
      <w:r w:rsidRPr="00420247">
        <w:rPr>
          <w:caps/>
          <w:sz w:val="28"/>
          <w:szCs w:val="28"/>
        </w:rPr>
        <w:t>JŪRMALAS DOME</w:t>
      </w:r>
    </w:p>
    <w:tbl>
      <w:tblPr>
        <w:tblW w:w="8505" w:type="dxa"/>
        <w:tblBorders>
          <w:top w:val="single" w:sz="2" w:space="0" w:color="auto"/>
        </w:tblBorders>
        <w:tblCellMar>
          <w:left w:w="0" w:type="dxa"/>
          <w:right w:w="0" w:type="dxa"/>
        </w:tblCellMar>
        <w:tblLook w:val="04A0" w:firstRow="1" w:lastRow="0" w:firstColumn="1" w:lastColumn="0" w:noHBand="0" w:noVBand="1"/>
      </w:tblPr>
      <w:tblGrid>
        <w:gridCol w:w="8505"/>
      </w:tblGrid>
      <w:tr w:rsidR="004D0100" w:rsidRPr="00754A3B" w14:paraId="483C666A" w14:textId="77777777" w:rsidTr="00D45DDA">
        <w:trPr>
          <w:trHeight w:val="569"/>
        </w:trPr>
        <w:tc>
          <w:tcPr>
            <w:tcW w:w="8505" w:type="dxa"/>
          </w:tcPr>
          <w:p w14:paraId="6ABBF895" w14:textId="77777777" w:rsidR="004D0100" w:rsidRPr="00D52B3A" w:rsidRDefault="004D0100" w:rsidP="00D45DDA">
            <w:pPr>
              <w:spacing w:before="120" w:after="120"/>
              <w:jc w:val="center"/>
              <w:rPr>
                <w:sz w:val="16"/>
                <w:szCs w:val="16"/>
              </w:rPr>
            </w:pPr>
            <w:r w:rsidRPr="00D52B3A">
              <w:rPr>
                <w:sz w:val="16"/>
                <w:szCs w:val="16"/>
              </w:rPr>
              <w:t>Jomas iela 1/5, Jūrmala, LV - 2015, tālrunis: 67093816,</w:t>
            </w:r>
            <w:r>
              <w:rPr>
                <w:sz w:val="16"/>
                <w:szCs w:val="16"/>
              </w:rPr>
              <w:t xml:space="preserve"> e-pasts: pasts@jurmala.lv</w:t>
            </w:r>
            <w:r w:rsidRPr="00D52B3A">
              <w:rPr>
                <w:sz w:val="16"/>
                <w:szCs w:val="16"/>
              </w:rPr>
              <w:t>, www.jurmala.lv</w:t>
            </w:r>
          </w:p>
        </w:tc>
      </w:tr>
    </w:tbl>
    <w:p w14:paraId="5031CBC5" w14:textId="77777777" w:rsidR="004D0100" w:rsidRDefault="004D0100" w:rsidP="004D0100">
      <w:pPr>
        <w:spacing w:before="120"/>
        <w:ind w:right="851"/>
        <w:jc w:val="center"/>
        <w:rPr>
          <w:rFonts w:ascii="Times New Roman Bold" w:hAnsi="Times New Roman Bold"/>
          <w:b/>
          <w:caps/>
          <w:sz w:val="26"/>
          <w:szCs w:val="26"/>
        </w:rPr>
      </w:pPr>
      <w:r w:rsidRPr="009962F2">
        <w:rPr>
          <w:rFonts w:ascii="Times New Roman Bold" w:hAnsi="Times New Roman Bold"/>
          <w:b/>
          <w:caps/>
          <w:sz w:val="28"/>
          <w:szCs w:val="28"/>
        </w:rPr>
        <w:t>LĒMUMS</w:t>
      </w:r>
    </w:p>
    <w:p w14:paraId="2163278D" w14:textId="77777777" w:rsidR="004D0100" w:rsidRDefault="004D0100" w:rsidP="004D0100">
      <w:pPr>
        <w:spacing w:after="360"/>
        <w:ind w:right="851"/>
        <w:jc w:val="center"/>
        <w:rPr>
          <w:b/>
          <w:sz w:val="26"/>
          <w:szCs w:val="26"/>
        </w:rPr>
      </w:pPr>
      <w:r w:rsidRPr="00D52B3A">
        <w:rPr>
          <w:rFonts w:eastAsia="Calibri"/>
          <w:sz w:val="26"/>
          <w:szCs w:val="26"/>
        </w:rPr>
        <w:t>Jūrmalā</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544"/>
        <w:gridCol w:w="709"/>
        <w:gridCol w:w="2160"/>
      </w:tblGrid>
      <w:tr w:rsidR="004D0100" w:rsidRPr="003846AF" w14:paraId="1228A7B6" w14:textId="77777777" w:rsidTr="00D45DDA">
        <w:tc>
          <w:tcPr>
            <w:tcW w:w="2943" w:type="dxa"/>
            <w:tcBorders>
              <w:top w:val="nil"/>
              <w:left w:val="nil"/>
              <w:bottom w:val="single" w:sz="4" w:space="0" w:color="auto"/>
              <w:right w:val="nil"/>
            </w:tcBorders>
          </w:tcPr>
          <w:p w14:paraId="73F0FDAC" w14:textId="76063786" w:rsidR="004D0100" w:rsidRPr="003846AF" w:rsidRDefault="00146414" w:rsidP="00D45DDA">
            <w:pPr>
              <w:ind w:left="-105"/>
              <w:jc w:val="both"/>
              <w:rPr>
                <w:b/>
                <w:sz w:val="26"/>
                <w:szCs w:val="26"/>
              </w:rPr>
            </w:pPr>
            <w:r>
              <w:rPr>
                <w:b/>
                <w:sz w:val="26"/>
                <w:szCs w:val="26"/>
              </w:rPr>
              <w:t>2023. gada</w:t>
            </w:r>
          </w:p>
        </w:tc>
        <w:tc>
          <w:tcPr>
            <w:tcW w:w="3544" w:type="dxa"/>
            <w:tcBorders>
              <w:top w:val="nil"/>
              <w:left w:val="nil"/>
              <w:bottom w:val="nil"/>
              <w:right w:val="nil"/>
            </w:tcBorders>
          </w:tcPr>
          <w:p w14:paraId="7F40AB30" w14:textId="77777777" w:rsidR="004D0100" w:rsidRPr="003846AF" w:rsidRDefault="004D0100" w:rsidP="00D45DDA">
            <w:pPr>
              <w:jc w:val="both"/>
              <w:rPr>
                <w:sz w:val="26"/>
                <w:szCs w:val="26"/>
              </w:rPr>
            </w:pPr>
          </w:p>
        </w:tc>
        <w:tc>
          <w:tcPr>
            <w:tcW w:w="709" w:type="dxa"/>
            <w:tcBorders>
              <w:top w:val="nil"/>
              <w:left w:val="nil"/>
              <w:bottom w:val="nil"/>
              <w:right w:val="nil"/>
            </w:tcBorders>
          </w:tcPr>
          <w:p w14:paraId="6EF44C71" w14:textId="77777777" w:rsidR="004D0100" w:rsidRPr="003846AF" w:rsidRDefault="004D0100" w:rsidP="00D45DDA">
            <w:pPr>
              <w:rPr>
                <w:b/>
                <w:sz w:val="26"/>
                <w:szCs w:val="26"/>
              </w:rPr>
            </w:pPr>
            <w:r w:rsidRPr="003846AF">
              <w:rPr>
                <w:b/>
                <w:sz w:val="26"/>
                <w:szCs w:val="26"/>
              </w:rPr>
              <w:t>Nr.</w:t>
            </w:r>
          </w:p>
        </w:tc>
        <w:tc>
          <w:tcPr>
            <w:tcW w:w="2160" w:type="dxa"/>
            <w:tcBorders>
              <w:top w:val="nil"/>
              <w:left w:val="nil"/>
              <w:bottom w:val="single" w:sz="4" w:space="0" w:color="auto"/>
              <w:right w:val="nil"/>
            </w:tcBorders>
          </w:tcPr>
          <w:p w14:paraId="2D257C92" w14:textId="77777777" w:rsidR="004D0100" w:rsidRPr="003846AF" w:rsidRDefault="004D0100" w:rsidP="00D45DDA">
            <w:pPr>
              <w:ind w:right="-101"/>
              <w:jc w:val="right"/>
              <w:rPr>
                <w:b/>
                <w:sz w:val="26"/>
                <w:szCs w:val="26"/>
              </w:rPr>
            </w:pPr>
          </w:p>
        </w:tc>
      </w:tr>
    </w:tbl>
    <w:p w14:paraId="3CB6AD36" w14:textId="77777777" w:rsidR="004D0100" w:rsidRPr="003846AF" w:rsidRDefault="004D0100" w:rsidP="004D0100">
      <w:pPr>
        <w:rPr>
          <w:sz w:val="2"/>
          <w:szCs w:val="2"/>
        </w:rPr>
      </w:pPr>
    </w:p>
    <w:p w14:paraId="471FBE05" w14:textId="77777777" w:rsidR="004D0100" w:rsidRPr="003846AF" w:rsidRDefault="004D0100" w:rsidP="004D0100">
      <w:pPr>
        <w:rPr>
          <w:sz w:val="2"/>
          <w:szCs w:val="2"/>
        </w:rPr>
      </w:pPr>
    </w:p>
    <w:tbl>
      <w:tblPr>
        <w:tblW w:w="0" w:type="auto"/>
        <w:tblLook w:val="0000" w:firstRow="0" w:lastRow="0" w:firstColumn="0" w:lastColumn="0" w:noHBand="0" w:noVBand="0"/>
      </w:tblPr>
      <w:tblGrid>
        <w:gridCol w:w="4679"/>
        <w:gridCol w:w="4676"/>
      </w:tblGrid>
      <w:tr w:rsidR="004D0100" w:rsidRPr="003846AF" w14:paraId="46EA963A" w14:textId="77777777" w:rsidTr="00D45DDA">
        <w:tc>
          <w:tcPr>
            <w:tcW w:w="4679" w:type="dxa"/>
          </w:tcPr>
          <w:p w14:paraId="27C991A5" w14:textId="79A0DC12" w:rsidR="004D0100" w:rsidRPr="003846AF" w:rsidRDefault="00960C63" w:rsidP="00D45DDA">
            <w:pPr>
              <w:ind w:left="-105"/>
              <w:jc w:val="both"/>
              <w:rPr>
                <w:sz w:val="26"/>
                <w:szCs w:val="26"/>
              </w:rPr>
            </w:pPr>
            <w:r>
              <w:rPr>
                <w:sz w:val="26"/>
                <w:szCs w:val="26"/>
              </w:rPr>
              <w:t>Par zemesgabala Sēravotu ielā </w:t>
            </w:r>
            <w:r w:rsidR="000765BE">
              <w:rPr>
                <w:sz w:val="26"/>
                <w:szCs w:val="26"/>
              </w:rPr>
              <w:t>2, Jūrmalā, pirmās izsoles organizēšanu</w:t>
            </w:r>
          </w:p>
        </w:tc>
        <w:tc>
          <w:tcPr>
            <w:tcW w:w="4676" w:type="dxa"/>
          </w:tcPr>
          <w:p w14:paraId="7AE539E2" w14:textId="77777777" w:rsidR="004D0100" w:rsidRPr="003846AF" w:rsidRDefault="004D0100" w:rsidP="00D45DDA">
            <w:pPr>
              <w:ind w:right="-116"/>
              <w:jc w:val="right"/>
              <w:rPr>
                <w:sz w:val="26"/>
                <w:szCs w:val="26"/>
              </w:rPr>
            </w:pPr>
            <w:r w:rsidRPr="003846AF">
              <w:rPr>
                <w:sz w:val="26"/>
                <w:szCs w:val="26"/>
              </w:rPr>
              <w:t>(</w:t>
            </w:r>
            <w:smartTag w:uri="schemas-tilde-lv/tildestengine" w:element="veidnes">
              <w:smartTagPr>
                <w:attr w:name="text" w:val="protokols"/>
                <w:attr w:name="baseform" w:val="protokols"/>
                <w:attr w:name="id" w:val="-1"/>
              </w:smartTagPr>
              <w:r w:rsidRPr="003846AF">
                <w:rPr>
                  <w:sz w:val="26"/>
                  <w:szCs w:val="26"/>
                </w:rPr>
                <w:t>protokols</w:t>
              </w:r>
            </w:smartTag>
            <w:r w:rsidRPr="003846AF">
              <w:rPr>
                <w:sz w:val="26"/>
                <w:szCs w:val="26"/>
              </w:rPr>
              <w:t xml:space="preserve"> Nr.</w:t>
            </w:r>
            <w:r>
              <w:rPr>
                <w:sz w:val="26"/>
                <w:szCs w:val="26"/>
              </w:rPr>
              <w:t> </w:t>
            </w:r>
            <w:r w:rsidRPr="003846AF">
              <w:rPr>
                <w:sz w:val="26"/>
                <w:szCs w:val="26"/>
              </w:rPr>
              <w:t>,</w:t>
            </w:r>
            <w:r>
              <w:rPr>
                <w:sz w:val="26"/>
                <w:szCs w:val="26"/>
              </w:rPr>
              <w:t xml:space="preserve"> </w:t>
            </w:r>
            <w:r w:rsidRPr="003846AF">
              <w:rPr>
                <w:sz w:val="26"/>
                <w:szCs w:val="26"/>
              </w:rPr>
              <w:t>.</w:t>
            </w:r>
            <w:r>
              <w:rPr>
                <w:sz w:val="26"/>
                <w:szCs w:val="26"/>
              </w:rPr>
              <w:t> </w:t>
            </w:r>
            <w:r w:rsidRPr="003846AF">
              <w:rPr>
                <w:sz w:val="26"/>
                <w:szCs w:val="26"/>
              </w:rPr>
              <w:t>punkts)</w:t>
            </w:r>
          </w:p>
        </w:tc>
      </w:tr>
    </w:tbl>
    <w:p w14:paraId="3092041D" w14:textId="77777777" w:rsidR="004D0100" w:rsidRDefault="004D0100" w:rsidP="004D0100">
      <w:pPr>
        <w:pStyle w:val="ListParagraph"/>
        <w:spacing w:after="0" w:line="240" w:lineRule="auto"/>
        <w:ind w:left="0" w:right="-1"/>
        <w:jc w:val="both"/>
        <w:rPr>
          <w:rFonts w:ascii="Times New Roman" w:hAnsi="Times New Roman"/>
          <w:sz w:val="26"/>
          <w:szCs w:val="26"/>
          <w:lang w:val="lv-LV"/>
        </w:rPr>
      </w:pPr>
    </w:p>
    <w:p w14:paraId="5FC90193" w14:textId="3609AC7B" w:rsidR="000765BE" w:rsidRPr="00634F6F" w:rsidRDefault="000765BE" w:rsidP="000765BE">
      <w:pPr>
        <w:ind w:firstLine="709"/>
        <w:contextualSpacing/>
        <w:jc w:val="both"/>
        <w:rPr>
          <w:sz w:val="26"/>
          <w:szCs w:val="26"/>
          <w:lang w:eastAsia="ar-SA"/>
        </w:rPr>
      </w:pPr>
      <w:r w:rsidRPr="00634F6F">
        <w:rPr>
          <w:sz w:val="26"/>
          <w:szCs w:val="26"/>
          <w:lang w:eastAsia="ar-SA"/>
        </w:rPr>
        <w:t>Īpašuma tiesības uz zemesgabalu</w:t>
      </w:r>
      <w:r>
        <w:rPr>
          <w:sz w:val="26"/>
          <w:szCs w:val="26"/>
          <w:lang w:eastAsia="ar-SA"/>
        </w:rPr>
        <w:t xml:space="preserve"> </w:t>
      </w:r>
      <w:r w:rsidR="0009195A">
        <w:rPr>
          <w:sz w:val="26"/>
          <w:szCs w:val="26"/>
        </w:rPr>
        <w:t>Sēravotu ielā 2</w:t>
      </w:r>
      <w:r>
        <w:rPr>
          <w:sz w:val="26"/>
          <w:szCs w:val="26"/>
          <w:lang w:eastAsia="ar-SA"/>
        </w:rPr>
        <w:t xml:space="preserve">, </w:t>
      </w:r>
      <w:r w:rsidRPr="00634F6F">
        <w:rPr>
          <w:sz w:val="26"/>
          <w:szCs w:val="26"/>
          <w:lang w:eastAsia="ar-SA"/>
        </w:rPr>
        <w:t>Jūrmalā, kadastra Nr.</w:t>
      </w:r>
      <w:r>
        <w:rPr>
          <w:sz w:val="26"/>
          <w:szCs w:val="26"/>
          <w:lang w:eastAsia="ar-SA"/>
        </w:rPr>
        <w:t> </w:t>
      </w:r>
      <w:r w:rsidRPr="00634F6F">
        <w:rPr>
          <w:sz w:val="26"/>
          <w:szCs w:val="26"/>
          <w:lang w:eastAsia="ar-SA"/>
        </w:rPr>
        <w:t>1300</w:t>
      </w:r>
      <w:r>
        <w:rPr>
          <w:sz w:val="26"/>
          <w:szCs w:val="26"/>
          <w:lang w:eastAsia="ar-SA"/>
        </w:rPr>
        <w:t> </w:t>
      </w:r>
      <w:r w:rsidR="0009195A">
        <w:rPr>
          <w:sz w:val="26"/>
          <w:szCs w:val="26"/>
          <w:lang w:eastAsia="ar-SA"/>
        </w:rPr>
        <w:t>026</w:t>
      </w:r>
      <w:r>
        <w:rPr>
          <w:sz w:val="26"/>
          <w:szCs w:val="26"/>
          <w:lang w:eastAsia="ar-SA"/>
        </w:rPr>
        <w:t> </w:t>
      </w:r>
      <w:r w:rsidR="0009195A">
        <w:rPr>
          <w:sz w:val="26"/>
          <w:szCs w:val="26"/>
          <w:lang w:eastAsia="ar-SA"/>
        </w:rPr>
        <w:t>6201</w:t>
      </w:r>
      <w:r w:rsidRPr="00634F6F">
        <w:rPr>
          <w:sz w:val="26"/>
          <w:szCs w:val="26"/>
          <w:lang w:eastAsia="ar-SA"/>
        </w:rPr>
        <w:t>, ar kopējo platību</w:t>
      </w:r>
      <w:r>
        <w:rPr>
          <w:sz w:val="26"/>
          <w:szCs w:val="26"/>
          <w:lang w:eastAsia="ar-SA"/>
        </w:rPr>
        <w:t xml:space="preserve"> </w:t>
      </w:r>
      <w:r w:rsidR="0009195A">
        <w:rPr>
          <w:sz w:val="26"/>
          <w:szCs w:val="26"/>
          <w:lang w:eastAsia="ar-SA"/>
        </w:rPr>
        <w:t>1 541</w:t>
      </w:r>
      <w:r>
        <w:rPr>
          <w:sz w:val="26"/>
          <w:szCs w:val="26"/>
          <w:lang w:eastAsia="ar-SA"/>
        </w:rPr>
        <w:t> </w:t>
      </w:r>
      <w:r w:rsidRPr="00634F6F">
        <w:rPr>
          <w:sz w:val="26"/>
          <w:szCs w:val="26"/>
          <w:lang w:eastAsia="ar-SA"/>
        </w:rPr>
        <w:t>m</w:t>
      </w:r>
      <w:r w:rsidRPr="00634F6F">
        <w:rPr>
          <w:sz w:val="26"/>
          <w:szCs w:val="26"/>
          <w:vertAlign w:val="superscript"/>
          <w:lang w:eastAsia="ar-SA"/>
        </w:rPr>
        <w:t>2</w:t>
      </w:r>
      <w:r w:rsidRPr="00634F6F">
        <w:rPr>
          <w:sz w:val="26"/>
          <w:szCs w:val="26"/>
          <w:lang w:eastAsia="ar-SA"/>
        </w:rPr>
        <w:t xml:space="preserve">, (turpmāk – zemesgabals) </w:t>
      </w:r>
      <w:r w:rsidRPr="00634F6F">
        <w:rPr>
          <w:sz w:val="26"/>
          <w:szCs w:val="26"/>
        </w:rPr>
        <w:t>201</w:t>
      </w:r>
      <w:r w:rsidR="0009195A">
        <w:rPr>
          <w:sz w:val="26"/>
          <w:szCs w:val="26"/>
        </w:rPr>
        <w:t>1</w:t>
      </w:r>
      <w:r w:rsidRPr="00634F6F">
        <w:rPr>
          <w:sz w:val="26"/>
          <w:szCs w:val="26"/>
        </w:rPr>
        <w:t>.</w:t>
      </w:r>
      <w:r>
        <w:rPr>
          <w:sz w:val="26"/>
          <w:szCs w:val="26"/>
        </w:rPr>
        <w:t> </w:t>
      </w:r>
      <w:r w:rsidRPr="00634F6F">
        <w:rPr>
          <w:sz w:val="26"/>
          <w:szCs w:val="26"/>
        </w:rPr>
        <w:t xml:space="preserve">gada </w:t>
      </w:r>
      <w:r w:rsidR="0009195A">
        <w:rPr>
          <w:sz w:val="26"/>
          <w:szCs w:val="26"/>
        </w:rPr>
        <w:t>13</w:t>
      </w:r>
      <w:r w:rsidRPr="00634F6F">
        <w:rPr>
          <w:sz w:val="26"/>
          <w:szCs w:val="26"/>
        </w:rPr>
        <w:t>.</w:t>
      </w:r>
      <w:r>
        <w:rPr>
          <w:sz w:val="26"/>
          <w:szCs w:val="26"/>
        </w:rPr>
        <w:t> </w:t>
      </w:r>
      <w:r w:rsidR="0009195A">
        <w:rPr>
          <w:sz w:val="26"/>
          <w:szCs w:val="26"/>
        </w:rPr>
        <w:t>oktobrī</w:t>
      </w:r>
      <w:r w:rsidRPr="00634F6F">
        <w:rPr>
          <w:sz w:val="26"/>
          <w:szCs w:val="26"/>
        </w:rPr>
        <w:t xml:space="preserve"> nostiprinātas Jūrmalas pilsētas pašvaldībai </w:t>
      </w:r>
      <w:r w:rsidRPr="00634F6F">
        <w:rPr>
          <w:sz w:val="26"/>
          <w:szCs w:val="26"/>
          <w:lang w:eastAsia="ar-SA"/>
        </w:rPr>
        <w:t>Jūrmalas pilsētas zemesgrāmatas nodalījumā Nr.</w:t>
      </w:r>
      <w:r>
        <w:rPr>
          <w:sz w:val="26"/>
          <w:szCs w:val="26"/>
          <w:lang w:eastAsia="ar-SA"/>
        </w:rPr>
        <w:t> </w:t>
      </w:r>
      <w:r w:rsidRPr="00634F6F">
        <w:rPr>
          <w:sz w:val="26"/>
          <w:szCs w:val="26"/>
          <w:lang w:eastAsia="ar-SA"/>
        </w:rPr>
        <w:t>100000</w:t>
      </w:r>
      <w:r w:rsidR="0009195A">
        <w:rPr>
          <w:sz w:val="26"/>
          <w:szCs w:val="26"/>
          <w:lang w:eastAsia="ar-SA"/>
        </w:rPr>
        <w:t>496616</w:t>
      </w:r>
      <w:r w:rsidRPr="00634F6F">
        <w:rPr>
          <w:sz w:val="26"/>
          <w:szCs w:val="26"/>
          <w:lang w:eastAsia="ar-SA"/>
        </w:rPr>
        <w:t>.</w:t>
      </w:r>
    </w:p>
    <w:p w14:paraId="3D4E479C" w14:textId="1C346D61" w:rsidR="000765BE" w:rsidRPr="00634F6F" w:rsidRDefault="000765BE" w:rsidP="000765BE">
      <w:pPr>
        <w:ind w:firstLine="709"/>
        <w:jc w:val="both"/>
        <w:rPr>
          <w:bCs/>
          <w:sz w:val="26"/>
          <w:szCs w:val="26"/>
        </w:rPr>
      </w:pPr>
      <w:r w:rsidRPr="00634F6F">
        <w:rPr>
          <w:iCs/>
          <w:sz w:val="26"/>
          <w:szCs w:val="26"/>
        </w:rPr>
        <w:t>Saskaņā ar Jūrmalas pilsētas Teritorijas plānojumu, k</w:t>
      </w:r>
      <w:r>
        <w:rPr>
          <w:iCs/>
          <w:sz w:val="26"/>
          <w:szCs w:val="26"/>
        </w:rPr>
        <w:t>urš apstiprināt</w:t>
      </w:r>
      <w:r w:rsidRPr="00634F6F">
        <w:rPr>
          <w:iCs/>
          <w:sz w:val="26"/>
          <w:szCs w:val="26"/>
        </w:rPr>
        <w:t>s ar Jūrmalas pilsētas domes 2012.</w:t>
      </w:r>
      <w:r>
        <w:rPr>
          <w:iCs/>
          <w:sz w:val="26"/>
          <w:szCs w:val="26"/>
        </w:rPr>
        <w:t> </w:t>
      </w:r>
      <w:r w:rsidRPr="00634F6F">
        <w:rPr>
          <w:iCs/>
          <w:sz w:val="26"/>
          <w:szCs w:val="26"/>
        </w:rPr>
        <w:t>gada 11.</w:t>
      </w:r>
      <w:r>
        <w:rPr>
          <w:iCs/>
          <w:sz w:val="26"/>
          <w:szCs w:val="26"/>
        </w:rPr>
        <w:t> </w:t>
      </w:r>
      <w:r w:rsidRPr="00634F6F">
        <w:rPr>
          <w:iCs/>
          <w:sz w:val="26"/>
          <w:szCs w:val="26"/>
        </w:rPr>
        <w:t>oktobra saistošajiem noteikumiem Nr.</w:t>
      </w:r>
      <w:r>
        <w:rPr>
          <w:iCs/>
          <w:sz w:val="26"/>
          <w:szCs w:val="26"/>
        </w:rPr>
        <w:t> </w:t>
      </w:r>
      <w:r w:rsidRPr="00634F6F">
        <w:rPr>
          <w:iCs/>
          <w:sz w:val="26"/>
          <w:szCs w:val="26"/>
        </w:rPr>
        <w:t>42 “P</w:t>
      </w:r>
      <w:r>
        <w:rPr>
          <w:bCs/>
          <w:sz w:val="26"/>
          <w:szCs w:val="26"/>
        </w:rPr>
        <w:t>ar Jūrmalas pilsētas t</w:t>
      </w:r>
      <w:r w:rsidRPr="00634F6F">
        <w:rPr>
          <w:bCs/>
          <w:sz w:val="26"/>
          <w:szCs w:val="26"/>
        </w:rPr>
        <w:t>eritorijas plānojuma grafiskās daļas, teritorijas izmantošanas un apbūves noteikumu apstiprināšanu”, kurā veikti grozījumi ar Jūrmalas pilsētas domes 2016.</w:t>
      </w:r>
      <w:r>
        <w:rPr>
          <w:bCs/>
          <w:sz w:val="26"/>
          <w:szCs w:val="26"/>
        </w:rPr>
        <w:t> </w:t>
      </w:r>
      <w:r w:rsidRPr="00634F6F">
        <w:rPr>
          <w:bCs/>
          <w:sz w:val="26"/>
          <w:szCs w:val="26"/>
        </w:rPr>
        <w:t>gada 24.</w:t>
      </w:r>
      <w:r>
        <w:rPr>
          <w:bCs/>
          <w:sz w:val="26"/>
          <w:szCs w:val="26"/>
        </w:rPr>
        <w:t> </w:t>
      </w:r>
      <w:r w:rsidRPr="00634F6F">
        <w:rPr>
          <w:bCs/>
          <w:sz w:val="26"/>
          <w:szCs w:val="26"/>
        </w:rPr>
        <w:t xml:space="preserve">marta </w:t>
      </w:r>
      <w:r>
        <w:rPr>
          <w:bCs/>
          <w:sz w:val="26"/>
          <w:szCs w:val="26"/>
        </w:rPr>
        <w:t xml:space="preserve">saistošajiem </w:t>
      </w:r>
      <w:r w:rsidRPr="00634F6F">
        <w:rPr>
          <w:iCs/>
          <w:sz w:val="26"/>
          <w:szCs w:val="26"/>
        </w:rPr>
        <w:t>noteikumiem Nr.</w:t>
      </w:r>
      <w:r>
        <w:rPr>
          <w:iCs/>
          <w:sz w:val="26"/>
          <w:szCs w:val="26"/>
        </w:rPr>
        <w:t> </w:t>
      </w:r>
      <w:r w:rsidRPr="00634F6F">
        <w:rPr>
          <w:iCs/>
          <w:sz w:val="26"/>
          <w:szCs w:val="26"/>
        </w:rPr>
        <w:t>8 “P</w:t>
      </w:r>
      <w:r w:rsidRPr="00634F6F">
        <w:rPr>
          <w:bCs/>
          <w:sz w:val="26"/>
          <w:szCs w:val="26"/>
        </w:rPr>
        <w:t>ar Jūrmalas pilsētas teritorijas plānojuma grozījumu grafiskās daļas, teritorijas izmantošanas un apbūves noteikumu apstiprināšanu”, zemesgabals atrodas</w:t>
      </w:r>
      <w:r>
        <w:rPr>
          <w:bCs/>
          <w:sz w:val="26"/>
          <w:szCs w:val="26"/>
        </w:rPr>
        <w:t xml:space="preserve"> Jauktas centra apbūves teritorijā </w:t>
      </w:r>
      <w:r w:rsidRPr="00634F6F">
        <w:rPr>
          <w:bCs/>
          <w:sz w:val="26"/>
          <w:szCs w:val="26"/>
        </w:rPr>
        <w:t>(</w:t>
      </w:r>
      <w:r>
        <w:rPr>
          <w:bCs/>
          <w:sz w:val="26"/>
          <w:szCs w:val="26"/>
        </w:rPr>
        <w:t>JC3</w:t>
      </w:r>
      <w:r w:rsidR="0009195A">
        <w:rPr>
          <w:bCs/>
          <w:sz w:val="26"/>
          <w:szCs w:val="26"/>
        </w:rPr>
        <w:t>6</w:t>
      </w:r>
      <w:r w:rsidRPr="00634F6F">
        <w:rPr>
          <w:bCs/>
          <w:sz w:val="26"/>
          <w:szCs w:val="26"/>
        </w:rPr>
        <w:t>).</w:t>
      </w:r>
    </w:p>
    <w:p w14:paraId="7F1DF207" w14:textId="77777777" w:rsidR="000765BE" w:rsidRDefault="000765BE" w:rsidP="000765BE">
      <w:pPr>
        <w:ind w:firstLine="709"/>
        <w:jc w:val="both"/>
        <w:rPr>
          <w:sz w:val="26"/>
          <w:szCs w:val="26"/>
        </w:rPr>
      </w:pPr>
      <w:r w:rsidRPr="00634F6F">
        <w:rPr>
          <w:sz w:val="26"/>
          <w:szCs w:val="26"/>
        </w:rPr>
        <w:t>Zemesgabalam saskaņā ar Aizsargjoslu likumu noteikti šādi apgrūtinājumi:</w:t>
      </w:r>
    </w:p>
    <w:p w14:paraId="7AB20C4E" w14:textId="50861E83" w:rsidR="000765BE" w:rsidRPr="00F42BC8" w:rsidRDefault="0009195A" w:rsidP="000765BE">
      <w:pPr>
        <w:pStyle w:val="ListParagraph"/>
        <w:numPr>
          <w:ilvl w:val="0"/>
          <w:numId w:val="26"/>
        </w:numPr>
        <w:spacing w:after="0" w:line="240" w:lineRule="auto"/>
        <w:ind w:left="0" w:firstLine="284"/>
        <w:jc w:val="both"/>
        <w:rPr>
          <w:rFonts w:ascii="Times New Roman" w:hAnsi="Times New Roman"/>
          <w:sz w:val="26"/>
          <w:szCs w:val="26"/>
          <w:lang w:val="lv-LV"/>
        </w:rPr>
      </w:pPr>
      <w:r w:rsidRPr="00F42BC8">
        <w:rPr>
          <w:rFonts w:ascii="Times New Roman" w:hAnsi="Times New Roman"/>
          <w:sz w:val="26"/>
          <w:szCs w:val="26"/>
          <w:lang w:val="lv-LV"/>
        </w:rPr>
        <w:t>ievērot Sēravotu ielas un Robežu ielas sarkanās līnijas</w:t>
      </w:r>
      <w:r w:rsidR="000765BE" w:rsidRPr="00F42BC8">
        <w:rPr>
          <w:rFonts w:ascii="Times New Roman" w:hAnsi="Times New Roman"/>
          <w:sz w:val="26"/>
          <w:szCs w:val="26"/>
          <w:lang w:val="lv-LV"/>
        </w:rPr>
        <w:t>;</w:t>
      </w:r>
    </w:p>
    <w:p w14:paraId="1B8EFA2F" w14:textId="56F7EFD7" w:rsidR="000765BE" w:rsidRPr="00F42BC8" w:rsidRDefault="000765BE" w:rsidP="000765BE">
      <w:pPr>
        <w:pStyle w:val="ListParagraph"/>
        <w:numPr>
          <w:ilvl w:val="0"/>
          <w:numId w:val="26"/>
        </w:numPr>
        <w:spacing w:after="0" w:line="240" w:lineRule="auto"/>
        <w:ind w:left="0" w:firstLine="284"/>
        <w:jc w:val="both"/>
        <w:rPr>
          <w:rFonts w:ascii="Times New Roman" w:hAnsi="Times New Roman"/>
          <w:sz w:val="26"/>
          <w:szCs w:val="26"/>
          <w:lang w:val="lv-LV"/>
        </w:rPr>
      </w:pPr>
      <w:r w:rsidRPr="00F42BC8">
        <w:rPr>
          <w:rFonts w:ascii="Times New Roman" w:hAnsi="Times New Roman"/>
          <w:sz w:val="26"/>
          <w:szCs w:val="26"/>
          <w:lang w:val="lv-LV"/>
        </w:rPr>
        <w:t>zemesgabal</w:t>
      </w:r>
      <w:r w:rsidR="00BE479D" w:rsidRPr="00F42BC8">
        <w:rPr>
          <w:rFonts w:ascii="Times New Roman" w:hAnsi="Times New Roman"/>
          <w:sz w:val="26"/>
          <w:szCs w:val="26"/>
          <w:lang w:val="lv-LV"/>
        </w:rPr>
        <w:t>s</w:t>
      </w:r>
      <w:r w:rsidRPr="00F42BC8">
        <w:rPr>
          <w:rFonts w:ascii="Times New Roman" w:hAnsi="Times New Roman"/>
          <w:sz w:val="26"/>
          <w:szCs w:val="26"/>
          <w:lang w:val="lv-LV"/>
        </w:rPr>
        <w:t xml:space="preserve"> atrodas </w:t>
      </w:r>
      <w:r w:rsidR="00F42BC8">
        <w:rPr>
          <w:rFonts w:ascii="Times New Roman" w:hAnsi="Times New Roman"/>
          <w:sz w:val="26"/>
          <w:szCs w:val="26"/>
          <w:lang w:val="lv-LV"/>
        </w:rPr>
        <w:t>ī</w:t>
      </w:r>
      <w:r w:rsidR="00BE479D" w:rsidRPr="00F42BC8">
        <w:rPr>
          <w:rFonts w:ascii="Times New Roman" w:hAnsi="Times New Roman"/>
          <w:sz w:val="26"/>
          <w:szCs w:val="26"/>
          <w:lang w:val="lv-LV"/>
        </w:rPr>
        <w:t>paši aiz</w:t>
      </w:r>
      <w:r w:rsidR="00F42BC8">
        <w:rPr>
          <w:rFonts w:ascii="Times New Roman" w:hAnsi="Times New Roman"/>
          <w:sz w:val="26"/>
          <w:szCs w:val="26"/>
          <w:lang w:val="lv-LV"/>
        </w:rPr>
        <w:t>s</w:t>
      </w:r>
      <w:r w:rsidR="00BE479D" w:rsidRPr="00F42BC8">
        <w:rPr>
          <w:rFonts w:ascii="Times New Roman" w:hAnsi="Times New Roman"/>
          <w:sz w:val="26"/>
          <w:szCs w:val="26"/>
          <w:lang w:val="lv-LV"/>
        </w:rPr>
        <w:t>argājamās dabas</w:t>
      </w:r>
      <w:r w:rsidRPr="00F42BC8">
        <w:rPr>
          <w:rFonts w:ascii="Times New Roman" w:hAnsi="Times New Roman"/>
          <w:sz w:val="26"/>
          <w:szCs w:val="26"/>
          <w:lang w:val="lv-LV"/>
        </w:rPr>
        <w:t xml:space="preserve"> teritorij</w:t>
      </w:r>
      <w:r w:rsidR="00BE479D" w:rsidRPr="00F42BC8">
        <w:rPr>
          <w:rFonts w:ascii="Times New Roman" w:hAnsi="Times New Roman"/>
          <w:sz w:val="26"/>
          <w:szCs w:val="26"/>
          <w:lang w:val="lv-LV"/>
        </w:rPr>
        <w:t>as</w:t>
      </w:r>
      <w:r w:rsidRPr="00F42BC8">
        <w:rPr>
          <w:rFonts w:ascii="Times New Roman" w:hAnsi="Times New Roman"/>
          <w:sz w:val="26"/>
          <w:szCs w:val="26"/>
          <w:lang w:val="lv-LV"/>
        </w:rPr>
        <w:t xml:space="preserve"> </w:t>
      </w:r>
      <w:r w:rsidR="00BE479D" w:rsidRPr="00F42BC8">
        <w:rPr>
          <w:rFonts w:ascii="Times New Roman" w:hAnsi="Times New Roman"/>
          <w:sz w:val="26"/>
          <w:szCs w:val="26"/>
          <w:lang w:val="lv-LV"/>
        </w:rPr>
        <w:t>neitrālā zonā</w:t>
      </w:r>
      <w:r w:rsidRPr="00F42BC8">
        <w:rPr>
          <w:rFonts w:ascii="Times New Roman" w:hAnsi="Times New Roman"/>
          <w:sz w:val="26"/>
          <w:szCs w:val="26"/>
          <w:lang w:val="lv-LV"/>
        </w:rPr>
        <w:t>, ko apliecina Jūrmalas valstspilsētas administrācijas (turpmāk – Administrācija) Pilsētplānošanas pārvaldes 2022. gada 2</w:t>
      </w:r>
      <w:r w:rsidR="00BE479D" w:rsidRPr="00F42BC8">
        <w:rPr>
          <w:rFonts w:ascii="Times New Roman" w:hAnsi="Times New Roman"/>
          <w:sz w:val="26"/>
          <w:szCs w:val="26"/>
          <w:lang w:val="lv-LV"/>
        </w:rPr>
        <w:t>0</w:t>
      </w:r>
      <w:r w:rsidRPr="00F42BC8">
        <w:rPr>
          <w:rFonts w:ascii="Times New Roman" w:hAnsi="Times New Roman"/>
          <w:sz w:val="26"/>
          <w:szCs w:val="26"/>
          <w:lang w:val="lv-LV"/>
        </w:rPr>
        <w:t>. </w:t>
      </w:r>
      <w:r w:rsidR="00BE479D" w:rsidRPr="00F42BC8">
        <w:rPr>
          <w:rFonts w:ascii="Times New Roman" w:hAnsi="Times New Roman"/>
          <w:sz w:val="26"/>
          <w:szCs w:val="26"/>
          <w:lang w:val="lv-LV"/>
        </w:rPr>
        <w:t>decembra</w:t>
      </w:r>
      <w:r w:rsidRPr="00F42BC8">
        <w:rPr>
          <w:rFonts w:ascii="Times New Roman" w:hAnsi="Times New Roman"/>
          <w:sz w:val="26"/>
          <w:szCs w:val="26"/>
          <w:lang w:val="lv-LV"/>
        </w:rPr>
        <w:t xml:space="preserve"> izziņa Nr. 14-1/2</w:t>
      </w:r>
      <w:r w:rsidR="00BE479D" w:rsidRPr="00F42BC8">
        <w:rPr>
          <w:rFonts w:ascii="Times New Roman" w:hAnsi="Times New Roman"/>
          <w:sz w:val="26"/>
          <w:szCs w:val="26"/>
          <w:lang w:val="lv-LV"/>
        </w:rPr>
        <w:t>843</w:t>
      </w:r>
      <w:r w:rsidRPr="00F42BC8">
        <w:rPr>
          <w:rFonts w:ascii="Times New Roman" w:hAnsi="Times New Roman"/>
          <w:sz w:val="26"/>
          <w:szCs w:val="26"/>
          <w:lang w:val="lv-LV"/>
        </w:rPr>
        <w:t>.</w:t>
      </w:r>
    </w:p>
    <w:p w14:paraId="366F9BB2" w14:textId="3329227C" w:rsidR="00826FFB" w:rsidRPr="00826FFB" w:rsidRDefault="00826FFB" w:rsidP="00826FFB">
      <w:pPr>
        <w:ind w:firstLine="709"/>
        <w:jc w:val="both"/>
        <w:rPr>
          <w:sz w:val="26"/>
          <w:szCs w:val="26"/>
        </w:rPr>
      </w:pPr>
      <w:r w:rsidRPr="00F42BC8">
        <w:rPr>
          <w:sz w:val="26"/>
          <w:szCs w:val="26"/>
        </w:rPr>
        <w:t>Zemesgabalā saskaņā ar zemesgrāmatu nodalījuma ierakstu noteikts atbildēt par visu zemesgabala teritorijā atrodošos pazemes un virszemes inženiertīklu saglabāšanu un netraucēt to ekspluatāciju</w:t>
      </w:r>
      <w:r>
        <w:rPr>
          <w:sz w:val="26"/>
          <w:szCs w:val="26"/>
        </w:rPr>
        <w:t>.</w:t>
      </w:r>
    </w:p>
    <w:p w14:paraId="57209BA3" w14:textId="681545AC" w:rsidR="000765BE" w:rsidRPr="000A68C3" w:rsidRDefault="000765BE" w:rsidP="00995857">
      <w:pPr>
        <w:tabs>
          <w:tab w:val="left" w:pos="709"/>
        </w:tabs>
        <w:overflowPunct/>
        <w:autoSpaceDE/>
        <w:autoSpaceDN/>
        <w:adjustRightInd/>
        <w:ind w:firstLine="709"/>
        <w:contextualSpacing/>
        <w:jc w:val="both"/>
        <w:textAlignment w:val="auto"/>
        <w:rPr>
          <w:sz w:val="26"/>
          <w:szCs w:val="26"/>
        </w:rPr>
      </w:pPr>
      <w:r>
        <w:rPr>
          <w:sz w:val="26"/>
          <w:szCs w:val="26"/>
        </w:rPr>
        <w:t>Z</w:t>
      </w:r>
      <w:r w:rsidRPr="000A68C3">
        <w:rPr>
          <w:sz w:val="26"/>
          <w:szCs w:val="26"/>
        </w:rPr>
        <w:t xml:space="preserve">emesgabala lietošanas mērķis – </w:t>
      </w:r>
      <w:r w:rsidR="00826FFB">
        <w:rPr>
          <w:sz w:val="26"/>
          <w:szCs w:val="26"/>
        </w:rPr>
        <w:t>individuālo dzīvojamo māju</w:t>
      </w:r>
      <w:r>
        <w:rPr>
          <w:sz w:val="26"/>
          <w:szCs w:val="26"/>
        </w:rPr>
        <w:t xml:space="preserve"> apbūve </w:t>
      </w:r>
      <w:r w:rsidRPr="000A68C3">
        <w:rPr>
          <w:sz w:val="26"/>
          <w:szCs w:val="26"/>
        </w:rPr>
        <w:t>(</w:t>
      </w:r>
      <w:r>
        <w:rPr>
          <w:sz w:val="26"/>
          <w:szCs w:val="26"/>
        </w:rPr>
        <w:t>0</w:t>
      </w:r>
      <w:r w:rsidR="00826FFB">
        <w:rPr>
          <w:sz w:val="26"/>
          <w:szCs w:val="26"/>
        </w:rPr>
        <w:t>6</w:t>
      </w:r>
      <w:r w:rsidRPr="000A68C3">
        <w:rPr>
          <w:sz w:val="26"/>
          <w:szCs w:val="26"/>
        </w:rPr>
        <w:t>01).</w:t>
      </w:r>
    </w:p>
    <w:p w14:paraId="18FFAFC2" w14:textId="77777777" w:rsidR="000765BE" w:rsidRPr="00634F6F" w:rsidRDefault="000765BE" w:rsidP="000765BE">
      <w:pPr>
        <w:ind w:right="-1" w:firstLine="709"/>
        <w:contextualSpacing/>
        <w:jc w:val="both"/>
        <w:rPr>
          <w:sz w:val="26"/>
          <w:szCs w:val="26"/>
        </w:rPr>
      </w:pPr>
      <w:r w:rsidRPr="00634F6F">
        <w:rPr>
          <w:sz w:val="26"/>
          <w:szCs w:val="26"/>
        </w:rPr>
        <w:t>Publiskas personas mantas atsavināšanas likuma (turpmāk - Atsavināšanas likums) 4.</w:t>
      </w:r>
      <w:r>
        <w:rPr>
          <w:sz w:val="26"/>
          <w:szCs w:val="26"/>
        </w:rPr>
        <w:t> </w:t>
      </w:r>
      <w:r w:rsidRPr="00634F6F">
        <w:rPr>
          <w:sz w:val="26"/>
          <w:szCs w:val="26"/>
        </w:rPr>
        <w:t>panta pirmā daļa noteic, ka atvasinātas publiskas personas mantas atsavināšanu var ierosināt, ja tā nav nepieciešama attiecīgai atvasinātai publiskai personai vai tās iestādēm to funkciju nodrošināšanai. Zemesgabals netiek izmantots Jūrmalas valstspilsētas pašvaldības (turpmāk – pašvaldība) funkciju nodrošināšanai vai tās institūciju vajadzībām, un nav paredzēts arī nākotnē to izmantot pašvaldības funkciju nodrošināšanai. Ņemot vērā iepriekš minēto, lietderīgākais zemesgabala izmantošanas veids, saskaņā ar Atsavināšanas likuma 3.</w:t>
      </w:r>
      <w:r>
        <w:rPr>
          <w:sz w:val="26"/>
          <w:szCs w:val="26"/>
        </w:rPr>
        <w:t> </w:t>
      </w:r>
      <w:r w:rsidRPr="00634F6F">
        <w:rPr>
          <w:sz w:val="26"/>
          <w:szCs w:val="26"/>
        </w:rPr>
        <w:t>panta otro daļu ir tā atsavināšana, pārdodot izsolē.</w:t>
      </w:r>
    </w:p>
    <w:p w14:paraId="24065C67" w14:textId="77777777" w:rsidR="000765BE" w:rsidRPr="00634F6F" w:rsidRDefault="000765BE" w:rsidP="000765BE">
      <w:pPr>
        <w:ind w:right="-1" w:firstLine="709"/>
        <w:rPr>
          <w:sz w:val="26"/>
          <w:szCs w:val="26"/>
        </w:rPr>
      </w:pPr>
      <w:r w:rsidRPr="00634F6F">
        <w:rPr>
          <w:sz w:val="26"/>
          <w:szCs w:val="26"/>
        </w:rPr>
        <w:t>Zemesgabalam ir noteiktas šādas vērtības (</w:t>
      </w:r>
      <w:proofErr w:type="spellStart"/>
      <w:r w:rsidRPr="00634F6F">
        <w:rPr>
          <w:i/>
          <w:sz w:val="26"/>
          <w:szCs w:val="26"/>
        </w:rPr>
        <w:t>euro</w:t>
      </w:r>
      <w:proofErr w:type="spellEnd"/>
      <w:r w:rsidRPr="00634F6F">
        <w:rPr>
          <w:sz w:val="26"/>
          <w:szCs w:val="26"/>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119"/>
        <w:gridCol w:w="3260"/>
      </w:tblGrid>
      <w:tr w:rsidR="000765BE" w:rsidRPr="00634F6F" w14:paraId="40B3CCE0" w14:textId="77777777" w:rsidTr="00D32104">
        <w:trPr>
          <w:trHeight w:val="1265"/>
        </w:trPr>
        <w:tc>
          <w:tcPr>
            <w:tcW w:w="2977" w:type="dxa"/>
            <w:tcBorders>
              <w:top w:val="single" w:sz="4" w:space="0" w:color="auto"/>
              <w:left w:val="single" w:sz="4" w:space="0" w:color="auto"/>
              <w:bottom w:val="single" w:sz="4" w:space="0" w:color="auto"/>
              <w:right w:val="single" w:sz="4" w:space="0" w:color="auto"/>
            </w:tcBorders>
          </w:tcPr>
          <w:p w14:paraId="2313945E" w14:textId="05278245" w:rsidR="000765BE" w:rsidRPr="00634F6F" w:rsidRDefault="000765BE" w:rsidP="00266B96">
            <w:pPr>
              <w:ind w:right="-1"/>
              <w:jc w:val="center"/>
              <w:rPr>
                <w:sz w:val="26"/>
                <w:szCs w:val="26"/>
              </w:rPr>
            </w:pPr>
            <w:r w:rsidRPr="00634F6F">
              <w:rPr>
                <w:sz w:val="26"/>
                <w:szCs w:val="26"/>
              </w:rPr>
              <w:lastRenderedPageBreak/>
              <w:t>Sertificēta vērtētāja</w:t>
            </w:r>
            <w:r>
              <w:rPr>
                <w:sz w:val="26"/>
                <w:szCs w:val="26"/>
              </w:rPr>
              <w:t xml:space="preserve"> </w:t>
            </w:r>
            <w:r w:rsidRPr="00634F6F">
              <w:rPr>
                <w:sz w:val="26"/>
                <w:szCs w:val="26"/>
              </w:rPr>
              <w:t>S</w:t>
            </w:r>
            <w:r>
              <w:rPr>
                <w:sz w:val="26"/>
                <w:szCs w:val="26"/>
              </w:rPr>
              <w:t>abiedrības ar ierobežotu atbildību</w:t>
            </w:r>
            <w:r w:rsidRPr="00634F6F">
              <w:rPr>
                <w:sz w:val="26"/>
                <w:szCs w:val="26"/>
              </w:rPr>
              <w:t xml:space="preserve"> “</w:t>
            </w:r>
            <w:r w:rsidR="00266B96">
              <w:rPr>
                <w:sz w:val="26"/>
                <w:szCs w:val="26"/>
              </w:rPr>
              <w:t xml:space="preserve">Grant </w:t>
            </w:r>
            <w:proofErr w:type="spellStart"/>
            <w:r w:rsidR="00266B96">
              <w:rPr>
                <w:sz w:val="26"/>
                <w:szCs w:val="26"/>
              </w:rPr>
              <w:t>Thornton</w:t>
            </w:r>
            <w:proofErr w:type="spellEnd"/>
            <w:r w:rsidR="00266B96">
              <w:rPr>
                <w:sz w:val="26"/>
                <w:szCs w:val="26"/>
              </w:rPr>
              <w:t xml:space="preserve"> </w:t>
            </w:r>
            <w:proofErr w:type="spellStart"/>
            <w:r w:rsidR="00266B96">
              <w:rPr>
                <w:sz w:val="26"/>
                <w:szCs w:val="26"/>
              </w:rPr>
              <w:t>Baltic</w:t>
            </w:r>
            <w:proofErr w:type="spellEnd"/>
            <w:r w:rsidRPr="00634F6F">
              <w:rPr>
                <w:sz w:val="26"/>
                <w:szCs w:val="26"/>
              </w:rPr>
              <w:t>”</w:t>
            </w:r>
            <w:r>
              <w:rPr>
                <w:sz w:val="26"/>
                <w:szCs w:val="26"/>
              </w:rPr>
              <w:t xml:space="preserve"> </w:t>
            </w:r>
            <w:r w:rsidRPr="00634F6F">
              <w:rPr>
                <w:sz w:val="26"/>
                <w:szCs w:val="26"/>
              </w:rPr>
              <w:t>noteiktā tirgus vērtība</w:t>
            </w:r>
            <w:r>
              <w:rPr>
                <w:sz w:val="26"/>
                <w:szCs w:val="26"/>
              </w:rPr>
              <w:t xml:space="preserve"> </w:t>
            </w:r>
            <w:r w:rsidRPr="00634F6F">
              <w:rPr>
                <w:sz w:val="26"/>
                <w:szCs w:val="26"/>
              </w:rPr>
              <w:t>2022.</w:t>
            </w:r>
            <w:r>
              <w:rPr>
                <w:sz w:val="26"/>
                <w:szCs w:val="26"/>
              </w:rPr>
              <w:t> </w:t>
            </w:r>
            <w:r w:rsidRPr="00634F6F">
              <w:rPr>
                <w:sz w:val="26"/>
                <w:szCs w:val="26"/>
              </w:rPr>
              <w:t xml:space="preserve">gada </w:t>
            </w:r>
            <w:r w:rsidR="00266B96">
              <w:rPr>
                <w:sz w:val="26"/>
                <w:szCs w:val="26"/>
              </w:rPr>
              <w:t>27</w:t>
            </w:r>
            <w:r w:rsidRPr="00634F6F">
              <w:rPr>
                <w:sz w:val="26"/>
                <w:szCs w:val="26"/>
              </w:rPr>
              <w:t>.</w:t>
            </w:r>
            <w:r>
              <w:rPr>
                <w:sz w:val="26"/>
                <w:szCs w:val="26"/>
              </w:rPr>
              <w:t> </w:t>
            </w:r>
            <w:r w:rsidR="00266B96">
              <w:rPr>
                <w:sz w:val="26"/>
                <w:szCs w:val="26"/>
              </w:rPr>
              <w:t>decembrī</w:t>
            </w:r>
          </w:p>
        </w:tc>
        <w:tc>
          <w:tcPr>
            <w:tcW w:w="3119" w:type="dxa"/>
            <w:tcBorders>
              <w:top w:val="single" w:sz="4" w:space="0" w:color="auto"/>
              <w:left w:val="single" w:sz="4" w:space="0" w:color="auto"/>
              <w:bottom w:val="single" w:sz="4" w:space="0" w:color="auto"/>
              <w:right w:val="single" w:sz="4" w:space="0" w:color="auto"/>
            </w:tcBorders>
          </w:tcPr>
          <w:p w14:paraId="412F8F6C" w14:textId="30A8BF28" w:rsidR="000765BE" w:rsidRPr="00634F6F" w:rsidRDefault="000765BE" w:rsidP="00266B96">
            <w:pPr>
              <w:ind w:right="-1"/>
              <w:jc w:val="center"/>
              <w:rPr>
                <w:kern w:val="28"/>
                <w:sz w:val="26"/>
                <w:szCs w:val="26"/>
              </w:rPr>
            </w:pPr>
            <w:r w:rsidRPr="00634F6F">
              <w:rPr>
                <w:kern w:val="28"/>
                <w:sz w:val="26"/>
                <w:szCs w:val="26"/>
              </w:rPr>
              <w:t>VZD kadastrālā vērtība</w:t>
            </w:r>
            <w:r>
              <w:rPr>
                <w:kern w:val="28"/>
                <w:sz w:val="26"/>
                <w:szCs w:val="26"/>
              </w:rPr>
              <w:t xml:space="preserve"> </w:t>
            </w:r>
            <w:r w:rsidRPr="00634F6F">
              <w:rPr>
                <w:kern w:val="28"/>
                <w:sz w:val="26"/>
                <w:szCs w:val="26"/>
              </w:rPr>
              <w:t>202</w:t>
            </w:r>
            <w:r w:rsidR="00266B96">
              <w:rPr>
                <w:kern w:val="28"/>
                <w:sz w:val="26"/>
                <w:szCs w:val="26"/>
              </w:rPr>
              <w:t>3</w:t>
            </w:r>
            <w:r w:rsidRPr="00634F6F">
              <w:rPr>
                <w:kern w:val="28"/>
                <w:sz w:val="26"/>
                <w:szCs w:val="26"/>
              </w:rPr>
              <w:t>.</w:t>
            </w:r>
            <w:r>
              <w:rPr>
                <w:kern w:val="28"/>
                <w:sz w:val="26"/>
                <w:szCs w:val="26"/>
              </w:rPr>
              <w:t> </w:t>
            </w:r>
            <w:r w:rsidRPr="00634F6F">
              <w:rPr>
                <w:kern w:val="28"/>
                <w:sz w:val="26"/>
                <w:szCs w:val="26"/>
              </w:rPr>
              <w:t>gada 1.</w:t>
            </w:r>
            <w:r>
              <w:rPr>
                <w:kern w:val="28"/>
                <w:sz w:val="26"/>
                <w:szCs w:val="26"/>
              </w:rPr>
              <w:t> </w:t>
            </w:r>
            <w:r w:rsidR="00266B96">
              <w:rPr>
                <w:kern w:val="28"/>
                <w:sz w:val="26"/>
                <w:szCs w:val="26"/>
              </w:rPr>
              <w:t>janvārī</w:t>
            </w:r>
          </w:p>
        </w:tc>
        <w:tc>
          <w:tcPr>
            <w:tcW w:w="3260" w:type="dxa"/>
            <w:tcBorders>
              <w:top w:val="single" w:sz="4" w:space="0" w:color="auto"/>
              <w:left w:val="single" w:sz="4" w:space="0" w:color="auto"/>
              <w:bottom w:val="single" w:sz="4" w:space="0" w:color="auto"/>
              <w:right w:val="single" w:sz="4" w:space="0" w:color="auto"/>
            </w:tcBorders>
          </w:tcPr>
          <w:p w14:paraId="589E01B1" w14:textId="203AA87C" w:rsidR="000765BE" w:rsidRPr="00634F6F" w:rsidRDefault="000765BE" w:rsidP="00266B96">
            <w:pPr>
              <w:ind w:right="-1"/>
              <w:jc w:val="center"/>
              <w:rPr>
                <w:sz w:val="26"/>
                <w:szCs w:val="26"/>
              </w:rPr>
            </w:pPr>
            <w:r w:rsidRPr="00634F6F">
              <w:rPr>
                <w:sz w:val="26"/>
                <w:szCs w:val="26"/>
              </w:rPr>
              <w:t>Atlikusī bilances vērtība (</w:t>
            </w:r>
            <w:r>
              <w:rPr>
                <w:sz w:val="26"/>
                <w:szCs w:val="26"/>
              </w:rPr>
              <w:t>A</w:t>
            </w:r>
            <w:r w:rsidRPr="00634F6F">
              <w:rPr>
                <w:sz w:val="26"/>
                <w:szCs w:val="26"/>
              </w:rPr>
              <w:t>dministrācijas Centralizētās</w:t>
            </w:r>
            <w:r>
              <w:rPr>
                <w:sz w:val="26"/>
                <w:szCs w:val="26"/>
              </w:rPr>
              <w:t xml:space="preserve"> </w:t>
            </w:r>
            <w:r w:rsidRPr="00634F6F">
              <w:rPr>
                <w:sz w:val="26"/>
                <w:szCs w:val="26"/>
              </w:rPr>
              <w:t>grāmatvedības dati)</w:t>
            </w:r>
            <w:r>
              <w:rPr>
                <w:sz w:val="26"/>
                <w:szCs w:val="26"/>
              </w:rPr>
              <w:t xml:space="preserve"> </w:t>
            </w:r>
            <w:r w:rsidRPr="00634F6F">
              <w:rPr>
                <w:sz w:val="26"/>
                <w:szCs w:val="26"/>
              </w:rPr>
              <w:t>202</w:t>
            </w:r>
            <w:r w:rsidR="00266B96">
              <w:rPr>
                <w:sz w:val="26"/>
                <w:szCs w:val="26"/>
              </w:rPr>
              <w:t>3</w:t>
            </w:r>
            <w:r w:rsidRPr="00634F6F">
              <w:rPr>
                <w:sz w:val="26"/>
                <w:szCs w:val="26"/>
              </w:rPr>
              <w:t>.</w:t>
            </w:r>
            <w:r>
              <w:rPr>
                <w:sz w:val="26"/>
                <w:szCs w:val="26"/>
              </w:rPr>
              <w:t> </w:t>
            </w:r>
            <w:r w:rsidRPr="00634F6F">
              <w:rPr>
                <w:sz w:val="26"/>
                <w:szCs w:val="26"/>
              </w:rPr>
              <w:t xml:space="preserve">gada </w:t>
            </w:r>
            <w:r w:rsidRPr="006D2CE3">
              <w:rPr>
                <w:sz w:val="26"/>
                <w:szCs w:val="26"/>
              </w:rPr>
              <w:t>1</w:t>
            </w:r>
            <w:r w:rsidR="00266B96">
              <w:rPr>
                <w:sz w:val="26"/>
                <w:szCs w:val="26"/>
              </w:rPr>
              <w:t>3</w:t>
            </w:r>
            <w:r w:rsidRPr="006D2CE3">
              <w:rPr>
                <w:sz w:val="26"/>
                <w:szCs w:val="26"/>
              </w:rPr>
              <w:t>. </w:t>
            </w:r>
            <w:r w:rsidR="00266B96">
              <w:rPr>
                <w:sz w:val="26"/>
                <w:szCs w:val="26"/>
              </w:rPr>
              <w:t>janvārī</w:t>
            </w:r>
          </w:p>
        </w:tc>
      </w:tr>
      <w:tr w:rsidR="000765BE" w:rsidRPr="00634F6F" w14:paraId="4A9BE094" w14:textId="77777777" w:rsidTr="00D32104">
        <w:trPr>
          <w:trHeight w:val="352"/>
        </w:trPr>
        <w:tc>
          <w:tcPr>
            <w:tcW w:w="2977" w:type="dxa"/>
            <w:tcBorders>
              <w:top w:val="single" w:sz="4" w:space="0" w:color="auto"/>
              <w:left w:val="single" w:sz="4" w:space="0" w:color="auto"/>
              <w:bottom w:val="single" w:sz="4" w:space="0" w:color="auto"/>
              <w:right w:val="single" w:sz="4" w:space="0" w:color="auto"/>
            </w:tcBorders>
          </w:tcPr>
          <w:p w14:paraId="4CC78497" w14:textId="255FBDBD" w:rsidR="000765BE" w:rsidRPr="00634F6F" w:rsidRDefault="00266B96" w:rsidP="00D32104">
            <w:pPr>
              <w:ind w:right="-1"/>
              <w:jc w:val="center"/>
              <w:rPr>
                <w:sz w:val="26"/>
                <w:szCs w:val="26"/>
              </w:rPr>
            </w:pPr>
            <w:r>
              <w:rPr>
                <w:sz w:val="26"/>
                <w:szCs w:val="26"/>
              </w:rPr>
              <w:t>22 900</w:t>
            </w:r>
          </w:p>
        </w:tc>
        <w:tc>
          <w:tcPr>
            <w:tcW w:w="3119" w:type="dxa"/>
            <w:tcBorders>
              <w:top w:val="single" w:sz="4" w:space="0" w:color="auto"/>
              <w:left w:val="single" w:sz="4" w:space="0" w:color="auto"/>
              <w:bottom w:val="single" w:sz="4" w:space="0" w:color="auto"/>
              <w:right w:val="single" w:sz="4" w:space="0" w:color="auto"/>
            </w:tcBorders>
          </w:tcPr>
          <w:p w14:paraId="1D367F2E" w14:textId="683F71F8" w:rsidR="000765BE" w:rsidRPr="00634F6F" w:rsidRDefault="00266B96" w:rsidP="00D32104">
            <w:pPr>
              <w:ind w:right="-1"/>
              <w:jc w:val="center"/>
              <w:rPr>
                <w:sz w:val="26"/>
                <w:szCs w:val="26"/>
              </w:rPr>
            </w:pPr>
            <w:r>
              <w:rPr>
                <w:sz w:val="26"/>
                <w:szCs w:val="26"/>
              </w:rPr>
              <w:t>7 294</w:t>
            </w:r>
          </w:p>
        </w:tc>
        <w:tc>
          <w:tcPr>
            <w:tcW w:w="3260" w:type="dxa"/>
            <w:tcBorders>
              <w:top w:val="single" w:sz="4" w:space="0" w:color="auto"/>
              <w:left w:val="single" w:sz="4" w:space="0" w:color="auto"/>
              <w:bottom w:val="single" w:sz="4" w:space="0" w:color="auto"/>
              <w:right w:val="single" w:sz="4" w:space="0" w:color="auto"/>
            </w:tcBorders>
          </w:tcPr>
          <w:p w14:paraId="4EB9D7E2" w14:textId="04E936DE" w:rsidR="000765BE" w:rsidRPr="00634F6F" w:rsidRDefault="00266B96" w:rsidP="00266B96">
            <w:pPr>
              <w:ind w:right="-1"/>
              <w:jc w:val="center"/>
              <w:rPr>
                <w:sz w:val="26"/>
                <w:szCs w:val="26"/>
              </w:rPr>
            </w:pPr>
            <w:r>
              <w:rPr>
                <w:sz w:val="26"/>
                <w:szCs w:val="26"/>
              </w:rPr>
              <w:t>7</w:t>
            </w:r>
            <w:r w:rsidR="000765BE">
              <w:rPr>
                <w:sz w:val="26"/>
                <w:szCs w:val="26"/>
              </w:rPr>
              <w:t> 2</w:t>
            </w:r>
            <w:r>
              <w:rPr>
                <w:sz w:val="26"/>
                <w:szCs w:val="26"/>
              </w:rPr>
              <w:t>9</w:t>
            </w:r>
            <w:r w:rsidR="000765BE">
              <w:rPr>
                <w:sz w:val="26"/>
                <w:szCs w:val="26"/>
              </w:rPr>
              <w:t>4</w:t>
            </w:r>
          </w:p>
        </w:tc>
      </w:tr>
    </w:tbl>
    <w:p w14:paraId="590361AF" w14:textId="74B01D3C" w:rsidR="000765BE" w:rsidRPr="00634F6F" w:rsidRDefault="000765BE" w:rsidP="000765BE">
      <w:pPr>
        <w:ind w:firstLine="709"/>
        <w:jc w:val="both"/>
        <w:rPr>
          <w:sz w:val="26"/>
          <w:szCs w:val="26"/>
        </w:rPr>
      </w:pPr>
      <w:r w:rsidRPr="00634F6F">
        <w:rPr>
          <w:sz w:val="26"/>
          <w:szCs w:val="26"/>
        </w:rPr>
        <w:t xml:space="preserve">Ievērojot iepriekš minēto, Jūrmalas Mantas novērtēšanas un izsoļu komisija </w:t>
      </w:r>
      <w:r w:rsidRPr="00634F6F">
        <w:rPr>
          <w:spacing w:val="2"/>
          <w:sz w:val="26"/>
          <w:szCs w:val="26"/>
        </w:rPr>
        <w:t>202</w:t>
      </w:r>
      <w:r w:rsidR="00266B96">
        <w:rPr>
          <w:spacing w:val="2"/>
          <w:sz w:val="26"/>
          <w:szCs w:val="26"/>
        </w:rPr>
        <w:t>3</w:t>
      </w:r>
      <w:r w:rsidRPr="00634F6F">
        <w:rPr>
          <w:spacing w:val="2"/>
          <w:sz w:val="26"/>
          <w:szCs w:val="26"/>
        </w:rPr>
        <w:t>.</w:t>
      </w:r>
      <w:r>
        <w:rPr>
          <w:spacing w:val="2"/>
          <w:sz w:val="26"/>
          <w:szCs w:val="26"/>
        </w:rPr>
        <w:t> </w:t>
      </w:r>
      <w:r w:rsidRPr="00634F6F">
        <w:rPr>
          <w:spacing w:val="2"/>
          <w:sz w:val="26"/>
          <w:szCs w:val="26"/>
        </w:rPr>
        <w:t xml:space="preserve">gada </w:t>
      </w:r>
      <w:r w:rsidR="00DE0403" w:rsidRPr="00DE0403">
        <w:rPr>
          <w:spacing w:val="2"/>
          <w:sz w:val="26"/>
          <w:szCs w:val="26"/>
        </w:rPr>
        <w:t>27</w:t>
      </w:r>
      <w:r w:rsidRPr="00DE0403">
        <w:rPr>
          <w:spacing w:val="2"/>
          <w:sz w:val="26"/>
          <w:szCs w:val="26"/>
        </w:rPr>
        <w:t>. </w:t>
      </w:r>
      <w:r w:rsidR="00266B96" w:rsidRPr="00DE0403">
        <w:rPr>
          <w:spacing w:val="2"/>
          <w:sz w:val="26"/>
          <w:szCs w:val="26"/>
        </w:rPr>
        <w:t>janvāra</w:t>
      </w:r>
      <w:r w:rsidRPr="00634F6F">
        <w:rPr>
          <w:spacing w:val="2"/>
          <w:sz w:val="26"/>
          <w:szCs w:val="26"/>
        </w:rPr>
        <w:t xml:space="preserve"> sēdē (protokols Nr.</w:t>
      </w:r>
      <w:r>
        <w:rPr>
          <w:spacing w:val="2"/>
          <w:sz w:val="26"/>
          <w:szCs w:val="26"/>
        </w:rPr>
        <w:t> </w:t>
      </w:r>
      <w:r w:rsidRPr="00634F6F">
        <w:rPr>
          <w:spacing w:val="2"/>
          <w:sz w:val="26"/>
          <w:szCs w:val="26"/>
        </w:rPr>
        <w:t>8.2-7/</w:t>
      </w:r>
      <w:r>
        <w:rPr>
          <w:spacing w:val="2"/>
          <w:sz w:val="26"/>
          <w:szCs w:val="26"/>
        </w:rPr>
        <w:t>2</w:t>
      </w:r>
      <w:r w:rsidRPr="00634F6F">
        <w:rPr>
          <w:spacing w:val="2"/>
          <w:sz w:val="26"/>
          <w:szCs w:val="26"/>
        </w:rPr>
        <w:t>) izskatīja jautājumu par zemesgabala pirmās izsoles organizēšanu un nolēma</w:t>
      </w:r>
      <w:r w:rsidRPr="00634F6F">
        <w:rPr>
          <w:sz w:val="26"/>
          <w:szCs w:val="26"/>
        </w:rPr>
        <w:t xml:space="preserve"> atsavināt zemesgabalu elektroniskā izsolē ar augšupejošu soli un tūlītēju samaksu, nosakot pirmās izsoles sākumcenu saskaņā ar sertificēta vērtētāja noteikto tirgus vērtību – </w:t>
      </w:r>
      <w:r w:rsidR="00266B96">
        <w:rPr>
          <w:sz w:val="26"/>
          <w:szCs w:val="26"/>
        </w:rPr>
        <w:t>22 900</w:t>
      </w:r>
      <w:r>
        <w:rPr>
          <w:sz w:val="26"/>
          <w:szCs w:val="26"/>
        </w:rPr>
        <w:t> </w:t>
      </w:r>
      <w:proofErr w:type="spellStart"/>
      <w:r w:rsidRPr="00634F6F">
        <w:rPr>
          <w:i/>
          <w:sz w:val="26"/>
          <w:szCs w:val="26"/>
        </w:rPr>
        <w:t>euro</w:t>
      </w:r>
      <w:proofErr w:type="spellEnd"/>
      <w:r>
        <w:rPr>
          <w:i/>
          <w:sz w:val="26"/>
          <w:szCs w:val="26"/>
        </w:rPr>
        <w:t xml:space="preserve"> </w:t>
      </w:r>
      <w:r w:rsidRPr="00B00F52">
        <w:rPr>
          <w:iCs/>
          <w:sz w:val="26"/>
          <w:szCs w:val="26"/>
        </w:rPr>
        <w:t>(</w:t>
      </w:r>
      <w:r w:rsidR="00266B96">
        <w:rPr>
          <w:iCs/>
          <w:sz w:val="26"/>
          <w:szCs w:val="26"/>
        </w:rPr>
        <w:t>div</w:t>
      </w:r>
      <w:r>
        <w:rPr>
          <w:iCs/>
          <w:sz w:val="26"/>
          <w:szCs w:val="26"/>
        </w:rPr>
        <w:t>desmit</w:t>
      </w:r>
      <w:r w:rsidR="00266B96">
        <w:rPr>
          <w:iCs/>
          <w:sz w:val="26"/>
          <w:szCs w:val="26"/>
        </w:rPr>
        <w:t xml:space="preserve"> divi</w:t>
      </w:r>
      <w:r w:rsidRPr="00B00F52">
        <w:rPr>
          <w:iCs/>
          <w:sz w:val="26"/>
          <w:szCs w:val="26"/>
        </w:rPr>
        <w:t xml:space="preserve"> tūkstoši</w:t>
      </w:r>
      <w:r>
        <w:rPr>
          <w:iCs/>
          <w:sz w:val="26"/>
          <w:szCs w:val="26"/>
        </w:rPr>
        <w:t xml:space="preserve"> </w:t>
      </w:r>
      <w:r w:rsidR="00266B96">
        <w:rPr>
          <w:iCs/>
          <w:sz w:val="26"/>
          <w:szCs w:val="26"/>
        </w:rPr>
        <w:t xml:space="preserve">deviņi simti </w:t>
      </w:r>
      <w:proofErr w:type="spellStart"/>
      <w:r w:rsidRPr="00BE64DA">
        <w:rPr>
          <w:i/>
          <w:sz w:val="26"/>
          <w:szCs w:val="26"/>
        </w:rPr>
        <w:t>euro</w:t>
      </w:r>
      <w:proofErr w:type="spellEnd"/>
      <w:r>
        <w:rPr>
          <w:iCs/>
          <w:sz w:val="26"/>
          <w:szCs w:val="26"/>
        </w:rPr>
        <w:t xml:space="preserve">) </w:t>
      </w:r>
      <w:r w:rsidRPr="00634F6F">
        <w:rPr>
          <w:sz w:val="26"/>
          <w:szCs w:val="26"/>
        </w:rPr>
        <w:t>un izsoles soli noteikt</w:t>
      </w:r>
      <w:r>
        <w:rPr>
          <w:sz w:val="26"/>
          <w:szCs w:val="26"/>
        </w:rPr>
        <w:t xml:space="preserve"> </w:t>
      </w:r>
      <w:r w:rsidR="00266B96">
        <w:rPr>
          <w:sz w:val="26"/>
          <w:szCs w:val="26"/>
        </w:rPr>
        <w:t>1 603</w:t>
      </w:r>
      <w:r>
        <w:rPr>
          <w:sz w:val="26"/>
          <w:szCs w:val="26"/>
        </w:rPr>
        <w:t> </w:t>
      </w:r>
      <w:proofErr w:type="spellStart"/>
      <w:r w:rsidRPr="00634F6F">
        <w:rPr>
          <w:i/>
          <w:sz w:val="26"/>
          <w:szCs w:val="26"/>
        </w:rPr>
        <w:t>euro</w:t>
      </w:r>
      <w:proofErr w:type="spellEnd"/>
      <w:r w:rsidRPr="00634F6F">
        <w:rPr>
          <w:i/>
          <w:sz w:val="26"/>
          <w:szCs w:val="26"/>
        </w:rPr>
        <w:t xml:space="preserve"> </w:t>
      </w:r>
      <w:r w:rsidRPr="00634F6F">
        <w:rPr>
          <w:iCs/>
          <w:sz w:val="26"/>
          <w:szCs w:val="26"/>
        </w:rPr>
        <w:t>(</w:t>
      </w:r>
      <w:r w:rsidR="00266B96">
        <w:rPr>
          <w:iCs/>
          <w:sz w:val="26"/>
          <w:szCs w:val="26"/>
        </w:rPr>
        <w:t>viens tūkstotis</w:t>
      </w:r>
      <w:r>
        <w:rPr>
          <w:iCs/>
          <w:sz w:val="26"/>
          <w:szCs w:val="26"/>
        </w:rPr>
        <w:t xml:space="preserve"> </w:t>
      </w:r>
      <w:r w:rsidR="00266B96">
        <w:rPr>
          <w:iCs/>
          <w:sz w:val="26"/>
          <w:szCs w:val="26"/>
        </w:rPr>
        <w:t>seši</w:t>
      </w:r>
      <w:r>
        <w:rPr>
          <w:iCs/>
          <w:sz w:val="26"/>
          <w:szCs w:val="26"/>
        </w:rPr>
        <w:t xml:space="preserve"> simti </w:t>
      </w:r>
      <w:r w:rsidR="00AE39F7">
        <w:rPr>
          <w:iCs/>
          <w:sz w:val="26"/>
          <w:szCs w:val="26"/>
        </w:rPr>
        <w:t xml:space="preserve">trīs </w:t>
      </w:r>
      <w:proofErr w:type="spellStart"/>
      <w:r w:rsidRPr="00BE64DA">
        <w:rPr>
          <w:i/>
          <w:sz w:val="26"/>
          <w:szCs w:val="26"/>
        </w:rPr>
        <w:t>euro</w:t>
      </w:r>
      <w:proofErr w:type="spellEnd"/>
      <w:r>
        <w:rPr>
          <w:iCs/>
          <w:sz w:val="26"/>
          <w:szCs w:val="26"/>
        </w:rPr>
        <w:t xml:space="preserve">). </w:t>
      </w:r>
      <w:r w:rsidRPr="00634F6F">
        <w:rPr>
          <w:sz w:val="26"/>
          <w:szCs w:val="26"/>
        </w:rPr>
        <w:t>Atbilstoši Ministru kabineta 2017.</w:t>
      </w:r>
      <w:r>
        <w:rPr>
          <w:sz w:val="26"/>
          <w:szCs w:val="26"/>
        </w:rPr>
        <w:t> </w:t>
      </w:r>
      <w:r w:rsidRPr="00634F6F">
        <w:rPr>
          <w:sz w:val="26"/>
          <w:szCs w:val="26"/>
        </w:rPr>
        <w:t>gada 20.</w:t>
      </w:r>
      <w:r>
        <w:rPr>
          <w:sz w:val="26"/>
          <w:szCs w:val="26"/>
        </w:rPr>
        <w:t> </w:t>
      </w:r>
      <w:r w:rsidRPr="00634F6F">
        <w:rPr>
          <w:sz w:val="26"/>
          <w:szCs w:val="26"/>
        </w:rPr>
        <w:t>jūnija noteikumu Nr.</w:t>
      </w:r>
      <w:r>
        <w:rPr>
          <w:sz w:val="26"/>
          <w:szCs w:val="26"/>
        </w:rPr>
        <w:t> </w:t>
      </w:r>
      <w:r w:rsidRPr="00634F6F">
        <w:rPr>
          <w:sz w:val="26"/>
          <w:szCs w:val="26"/>
        </w:rPr>
        <w:t>343 “Tiesu administrācijas maksas pakalpojumu cenrādis” pielikuma 18.3.</w:t>
      </w:r>
      <w:r>
        <w:rPr>
          <w:sz w:val="26"/>
          <w:szCs w:val="26"/>
        </w:rPr>
        <w:t> </w:t>
      </w:r>
      <w:r w:rsidRPr="00634F6F">
        <w:rPr>
          <w:sz w:val="26"/>
          <w:szCs w:val="26"/>
        </w:rPr>
        <w:t>apakšpunktam, izsoles dalības maksa ir 20</w:t>
      </w:r>
      <w:r>
        <w:rPr>
          <w:sz w:val="26"/>
          <w:szCs w:val="26"/>
        </w:rPr>
        <w:t> </w:t>
      </w:r>
      <w:proofErr w:type="spellStart"/>
      <w:r w:rsidRPr="00634F6F">
        <w:rPr>
          <w:i/>
          <w:sz w:val="26"/>
          <w:szCs w:val="26"/>
        </w:rPr>
        <w:t>euro</w:t>
      </w:r>
      <w:proofErr w:type="spellEnd"/>
      <w:r>
        <w:rPr>
          <w:iCs/>
          <w:sz w:val="26"/>
          <w:szCs w:val="26"/>
        </w:rPr>
        <w:t xml:space="preserve"> (divdesmit </w:t>
      </w:r>
      <w:proofErr w:type="spellStart"/>
      <w:r w:rsidRPr="00BE64DA">
        <w:rPr>
          <w:i/>
          <w:sz w:val="26"/>
          <w:szCs w:val="26"/>
        </w:rPr>
        <w:t>euro</w:t>
      </w:r>
      <w:proofErr w:type="spellEnd"/>
      <w:r>
        <w:rPr>
          <w:iCs/>
          <w:sz w:val="26"/>
          <w:szCs w:val="26"/>
        </w:rPr>
        <w:t>).</w:t>
      </w:r>
    </w:p>
    <w:p w14:paraId="71C76132" w14:textId="235E8DBF" w:rsidR="000765BE" w:rsidRPr="00634F6F" w:rsidRDefault="000765BE" w:rsidP="000765BE">
      <w:pPr>
        <w:ind w:right="-1" w:firstLine="709"/>
        <w:jc w:val="both"/>
        <w:rPr>
          <w:sz w:val="26"/>
          <w:szCs w:val="26"/>
        </w:rPr>
      </w:pPr>
      <w:r w:rsidRPr="00634F6F">
        <w:rPr>
          <w:spacing w:val="2"/>
          <w:sz w:val="26"/>
          <w:szCs w:val="26"/>
        </w:rPr>
        <w:t xml:space="preserve">Pamatojoties uz Atsavināšanas likuma </w:t>
      </w:r>
      <w:r w:rsidRPr="00634F6F">
        <w:rPr>
          <w:sz w:val="26"/>
          <w:szCs w:val="26"/>
        </w:rPr>
        <w:t>3.</w:t>
      </w:r>
      <w:r>
        <w:rPr>
          <w:sz w:val="26"/>
          <w:szCs w:val="26"/>
        </w:rPr>
        <w:t> </w:t>
      </w:r>
      <w:r w:rsidRPr="00634F6F">
        <w:rPr>
          <w:sz w:val="26"/>
          <w:szCs w:val="26"/>
        </w:rPr>
        <w:t>panta otro daļu</w:t>
      </w:r>
      <w:r w:rsidRPr="00634F6F">
        <w:rPr>
          <w:spacing w:val="2"/>
          <w:sz w:val="26"/>
          <w:szCs w:val="26"/>
        </w:rPr>
        <w:t>, 4.</w:t>
      </w:r>
      <w:r>
        <w:rPr>
          <w:spacing w:val="2"/>
          <w:sz w:val="26"/>
          <w:szCs w:val="26"/>
        </w:rPr>
        <w:t> </w:t>
      </w:r>
      <w:r w:rsidRPr="00634F6F">
        <w:rPr>
          <w:spacing w:val="2"/>
          <w:sz w:val="26"/>
          <w:szCs w:val="26"/>
        </w:rPr>
        <w:t>panta pirmo daļu, 8.</w:t>
      </w:r>
      <w:r>
        <w:rPr>
          <w:spacing w:val="2"/>
          <w:sz w:val="26"/>
          <w:szCs w:val="26"/>
        </w:rPr>
        <w:t> </w:t>
      </w:r>
      <w:r w:rsidRPr="00634F6F">
        <w:rPr>
          <w:spacing w:val="2"/>
          <w:sz w:val="26"/>
          <w:szCs w:val="26"/>
        </w:rPr>
        <w:t>panta otro daļu, 11.</w:t>
      </w:r>
      <w:r>
        <w:rPr>
          <w:spacing w:val="2"/>
          <w:sz w:val="26"/>
          <w:szCs w:val="26"/>
        </w:rPr>
        <w:t> </w:t>
      </w:r>
      <w:r w:rsidRPr="00634F6F">
        <w:rPr>
          <w:spacing w:val="2"/>
          <w:sz w:val="26"/>
          <w:szCs w:val="26"/>
        </w:rPr>
        <w:t>panta</w:t>
      </w:r>
      <w:r>
        <w:rPr>
          <w:spacing w:val="2"/>
          <w:sz w:val="26"/>
          <w:szCs w:val="26"/>
        </w:rPr>
        <w:t xml:space="preserve"> pirmo </w:t>
      </w:r>
      <w:r w:rsidRPr="00634F6F">
        <w:rPr>
          <w:spacing w:val="2"/>
          <w:sz w:val="26"/>
          <w:szCs w:val="26"/>
        </w:rPr>
        <w:t>daļu, 15.</w:t>
      </w:r>
      <w:r>
        <w:rPr>
          <w:spacing w:val="2"/>
          <w:sz w:val="26"/>
          <w:szCs w:val="26"/>
        </w:rPr>
        <w:t> </w:t>
      </w:r>
      <w:r w:rsidRPr="00634F6F">
        <w:rPr>
          <w:spacing w:val="2"/>
          <w:sz w:val="26"/>
          <w:szCs w:val="26"/>
        </w:rPr>
        <w:t xml:space="preserve">pantu, </w:t>
      </w:r>
      <w:r w:rsidRPr="00634F6F">
        <w:rPr>
          <w:sz w:val="26"/>
          <w:szCs w:val="26"/>
        </w:rPr>
        <w:t>kā arī, ievērojot Jūrmalas M</w:t>
      </w:r>
      <w:r w:rsidRPr="00634F6F">
        <w:rPr>
          <w:spacing w:val="2"/>
          <w:sz w:val="26"/>
          <w:szCs w:val="26"/>
        </w:rPr>
        <w:t>antas novērtēšanas un izsoļu komisijas 202</w:t>
      </w:r>
      <w:r w:rsidR="00D03D1B">
        <w:rPr>
          <w:spacing w:val="2"/>
          <w:sz w:val="26"/>
          <w:szCs w:val="26"/>
        </w:rPr>
        <w:t>3</w:t>
      </w:r>
      <w:r w:rsidRPr="00634F6F">
        <w:rPr>
          <w:spacing w:val="2"/>
          <w:sz w:val="26"/>
          <w:szCs w:val="26"/>
        </w:rPr>
        <w:t>.</w:t>
      </w:r>
      <w:r>
        <w:rPr>
          <w:spacing w:val="2"/>
          <w:sz w:val="26"/>
          <w:szCs w:val="26"/>
        </w:rPr>
        <w:t> </w:t>
      </w:r>
      <w:r w:rsidRPr="00634F6F">
        <w:rPr>
          <w:spacing w:val="2"/>
          <w:sz w:val="26"/>
          <w:szCs w:val="26"/>
        </w:rPr>
        <w:t xml:space="preserve">gada </w:t>
      </w:r>
      <w:r w:rsidR="00DE0403" w:rsidRPr="00DE0403">
        <w:rPr>
          <w:spacing w:val="2"/>
          <w:sz w:val="26"/>
          <w:szCs w:val="26"/>
        </w:rPr>
        <w:t>27</w:t>
      </w:r>
      <w:r w:rsidRPr="00DE0403">
        <w:rPr>
          <w:spacing w:val="2"/>
          <w:sz w:val="26"/>
          <w:szCs w:val="26"/>
        </w:rPr>
        <w:t>. </w:t>
      </w:r>
      <w:r w:rsidR="00D03D1B" w:rsidRPr="00DE0403">
        <w:rPr>
          <w:spacing w:val="2"/>
          <w:sz w:val="26"/>
          <w:szCs w:val="26"/>
        </w:rPr>
        <w:t>janvāra</w:t>
      </w:r>
      <w:r w:rsidRPr="00634F6F">
        <w:rPr>
          <w:spacing w:val="2"/>
          <w:sz w:val="26"/>
          <w:szCs w:val="26"/>
        </w:rPr>
        <w:t xml:space="preserve"> sēdes lēmumu (protokola Nr.</w:t>
      </w:r>
      <w:r>
        <w:rPr>
          <w:spacing w:val="2"/>
          <w:sz w:val="26"/>
          <w:szCs w:val="26"/>
        </w:rPr>
        <w:t> </w:t>
      </w:r>
      <w:r w:rsidRPr="00634F6F">
        <w:rPr>
          <w:spacing w:val="2"/>
          <w:sz w:val="26"/>
          <w:szCs w:val="26"/>
        </w:rPr>
        <w:t>8.2-7/</w:t>
      </w:r>
      <w:r>
        <w:rPr>
          <w:spacing w:val="2"/>
          <w:sz w:val="26"/>
          <w:szCs w:val="26"/>
        </w:rPr>
        <w:t>2</w:t>
      </w:r>
      <w:r w:rsidRPr="00634F6F">
        <w:rPr>
          <w:spacing w:val="2"/>
          <w:sz w:val="26"/>
          <w:szCs w:val="26"/>
        </w:rPr>
        <w:t xml:space="preserve">) </w:t>
      </w:r>
      <w:r w:rsidRPr="00634F6F">
        <w:rPr>
          <w:sz w:val="26"/>
          <w:szCs w:val="26"/>
        </w:rPr>
        <w:t xml:space="preserve">un, ņemot vērā Jūrmalas domes </w:t>
      </w:r>
      <w:r w:rsidRPr="00D32CD8">
        <w:rPr>
          <w:sz w:val="26"/>
          <w:szCs w:val="26"/>
        </w:rPr>
        <w:t>Pilsētsaimniecības komitejas</w:t>
      </w:r>
      <w:r w:rsidRPr="00634F6F">
        <w:rPr>
          <w:sz w:val="26"/>
          <w:szCs w:val="26"/>
        </w:rPr>
        <w:t xml:space="preserve"> 202</w:t>
      </w:r>
      <w:r w:rsidR="00266B96">
        <w:rPr>
          <w:sz w:val="26"/>
          <w:szCs w:val="26"/>
        </w:rPr>
        <w:t>3</w:t>
      </w:r>
      <w:r w:rsidRPr="00634F6F">
        <w:rPr>
          <w:sz w:val="26"/>
          <w:szCs w:val="26"/>
        </w:rPr>
        <w:t>.</w:t>
      </w:r>
      <w:r>
        <w:rPr>
          <w:sz w:val="26"/>
          <w:szCs w:val="26"/>
        </w:rPr>
        <w:t> </w:t>
      </w:r>
      <w:r w:rsidRPr="00634F6F">
        <w:rPr>
          <w:sz w:val="26"/>
          <w:szCs w:val="26"/>
        </w:rPr>
        <w:t xml:space="preserve">gada </w:t>
      </w:r>
      <w:r w:rsidR="00DE0403" w:rsidRPr="00DE0403">
        <w:rPr>
          <w:sz w:val="26"/>
          <w:szCs w:val="26"/>
        </w:rPr>
        <w:t>7</w:t>
      </w:r>
      <w:r w:rsidRPr="00DE0403">
        <w:rPr>
          <w:sz w:val="26"/>
          <w:szCs w:val="26"/>
        </w:rPr>
        <w:t>. </w:t>
      </w:r>
      <w:r w:rsidR="00266B96" w:rsidRPr="00DE0403">
        <w:rPr>
          <w:sz w:val="26"/>
          <w:szCs w:val="26"/>
        </w:rPr>
        <w:t>februāra</w:t>
      </w:r>
      <w:r w:rsidRPr="00634F6F">
        <w:rPr>
          <w:sz w:val="26"/>
          <w:szCs w:val="26"/>
        </w:rPr>
        <w:t xml:space="preserve"> atzinumu (protokols Nr</w:t>
      </w:r>
      <w:r>
        <w:rPr>
          <w:sz w:val="26"/>
          <w:szCs w:val="26"/>
        </w:rPr>
        <w:t>. </w:t>
      </w:r>
      <w:r>
        <w:rPr>
          <w:rFonts w:eastAsia="Calibri"/>
          <w:sz w:val="26"/>
          <w:szCs w:val="26"/>
        </w:rPr>
        <w:t>1.2-2</w:t>
      </w:r>
      <w:r w:rsidR="009E319A">
        <w:rPr>
          <w:rFonts w:eastAsia="Calibri"/>
          <w:sz w:val="26"/>
          <w:szCs w:val="26"/>
        </w:rPr>
        <w:t>9</w:t>
      </w:r>
      <w:r>
        <w:rPr>
          <w:rFonts w:eastAsia="Calibri"/>
          <w:sz w:val="26"/>
          <w:szCs w:val="26"/>
        </w:rPr>
        <w:t>/</w:t>
      </w:r>
      <w:r w:rsidRPr="00634F6F">
        <w:rPr>
          <w:sz w:val="26"/>
          <w:szCs w:val="26"/>
        </w:rPr>
        <w:t xml:space="preserve">), Jūrmalas dome </w:t>
      </w:r>
      <w:r w:rsidRPr="00634F6F">
        <w:rPr>
          <w:b/>
          <w:bCs/>
          <w:sz w:val="26"/>
          <w:szCs w:val="26"/>
        </w:rPr>
        <w:t>nolemj</w:t>
      </w:r>
      <w:r w:rsidRPr="00634F6F">
        <w:rPr>
          <w:sz w:val="26"/>
          <w:szCs w:val="26"/>
        </w:rPr>
        <w:t>:</w:t>
      </w:r>
    </w:p>
    <w:p w14:paraId="08E8A737" w14:textId="77777777" w:rsidR="000765BE" w:rsidRPr="00634F6F" w:rsidRDefault="000765BE" w:rsidP="000765BE">
      <w:pPr>
        <w:ind w:right="-1" w:firstLine="720"/>
        <w:jc w:val="both"/>
        <w:rPr>
          <w:sz w:val="26"/>
          <w:szCs w:val="26"/>
        </w:rPr>
      </w:pPr>
    </w:p>
    <w:p w14:paraId="606399C2" w14:textId="77777777" w:rsidR="000765BE" w:rsidRPr="00634F6F" w:rsidRDefault="000765BE" w:rsidP="000765BE">
      <w:pPr>
        <w:pStyle w:val="ListParagraph"/>
        <w:numPr>
          <w:ilvl w:val="0"/>
          <w:numId w:val="24"/>
        </w:numPr>
        <w:spacing w:after="0" w:line="240" w:lineRule="auto"/>
        <w:ind w:left="425" w:hanging="425"/>
        <w:contextualSpacing w:val="0"/>
        <w:jc w:val="both"/>
        <w:rPr>
          <w:rFonts w:ascii="Times New Roman" w:hAnsi="Times New Roman"/>
          <w:sz w:val="26"/>
          <w:szCs w:val="26"/>
          <w:lang w:val="lv-LV"/>
        </w:rPr>
      </w:pPr>
      <w:r w:rsidRPr="00634F6F">
        <w:rPr>
          <w:rFonts w:ascii="Times New Roman" w:hAnsi="Times New Roman"/>
          <w:sz w:val="26"/>
          <w:szCs w:val="26"/>
          <w:lang w:val="lv-LV"/>
        </w:rPr>
        <w:t>Atsavināt, pārdodot elektroniskā izsolē ar augšupejošu soli, pašvaldībai piederošo zemesgabalu</w:t>
      </w:r>
      <w:r>
        <w:rPr>
          <w:rFonts w:ascii="Times New Roman" w:hAnsi="Times New Roman"/>
          <w:sz w:val="26"/>
          <w:szCs w:val="26"/>
          <w:lang w:val="lv-LV"/>
        </w:rPr>
        <w:t>.</w:t>
      </w:r>
    </w:p>
    <w:p w14:paraId="680E8AD4" w14:textId="77777777" w:rsidR="000765BE" w:rsidRPr="00B00F52" w:rsidRDefault="000765BE" w:rsidP="000765BE">
      <w:pPr>
        <w:pStyle w:val="ListParagraph"/>
        <w:numPr>
          <w:ilvl w:val="0"/>
          <w:numId w:val="24"/>
        </w:numPr>
        <w:spacing w:after="0" w:line="240" w:lineRule="auto"/>
        <w:ind w:left="425" w:hanging="425"/>
        <w:contextualSpacing w:val="0"/>
        <w:jc w:val="both"/>
        <w:rPr>
          <w:rFonts w:ascii="Times New Roman" w:hAnsi="Times New Roman"/>
          <w:sz w:val="26"/>
          <w:szCs w:val="26"/>
          <w:lang w:val="lv-LV"/>
        </w:rPr>
      </w:pPr>
      <w:r w:rsidRPr="00B00F52">
        <w:rPr>
          <w:rFonts w:ascii="Times New Roman" w:hAnsi="Times New Roman"/>
          <w:sz w:val="26"/>
          <w:szCs w:val="26"/>
          <w:lang w:val="lv-LV"/>
        </w:rPr>
        <w:t>Apstiprināt zemesgabala:</w:t>
      </w:r>
    </w:p>
    <w:p w14:paraId="10F0E1AD" w14:textId="1C290356" w:rsidR="000765BE" w:rsidRPr="00634F6F" w:rsidRDefault="000765BE" w:rsidP="000765BE">
      <w:pPr>
        <w:ind w:left="1145" w:hanging="720"/>
        <w:jc w:val="both"/>
        <w:rPr>
          <w:sz w:val="26"/>
          <w:szCs w:val="26"/>
        </w:rPr>
      </w:pPr>
      <w:r w:rsidRPr="00634F6F">
        <w:rPr>
          <w:sz w:val="26"/>
          <w:szCs w:val="26"/>
        </w:rPr>
        <w:t>2.1.</w:t>
      </w:r>
      <w:r>
        <w:rPr>
          <w:sz w:val="26"/>
          <w:szCs w:val="26"/>
        </w:rPr>
        <w:tab/>
      </w:r>
      <w:r w:rsidRPr="00634F6F">
        <w:rPr>
          <w:sz w:val="26"/>
          <w:szCs w:val="26"/>
        </w:rPr>
        <w:t>nosacīto cenu (pirmās izsoles sākumcenu)</w:t>
      </w:r>
      <w:r>
        <w:rPr>
          <w:sz w:val="26"/>
          <w:szCs w:val="26"/>
        </w:rPr>
        <w:t xml:space="preserve"> </w:t>
      </w:r>
      <w:r w:rsidR="00C81DE8">
        <w:rPr>
          <w:sz w:val="26"/>
          <w:szCs w:val="26"/>
        </w:rPr>
        <w:t>22 900</w:t>
      </w:r>
      <w:r>
        <w:rPr>
          <w:sz w:val="26"/>
          <w:szCs w:val="26"/>
        </w:rPr>
        <w:t> </w:t>
      </w:r>
      <w:proofErr w:type="spellStart"/>
      <w:r w:rsidRPr="00634F6F">
        <w:rPr>
          <w:i/>
          <w:sz w:val="26"/>
          <w:szCs w:val="26"/>
        </w:rPr>
        <w:t>euro</w:t>
      </w:r>
      <w:proofErr w:type="spellEnd"/>
      <w:r w:rsidRPr="00634F6F">
        <w:rPr>
          <w:i/>
          <w:sz w:val="26"/>
          <w:szCs w:val="26"/>
        </w:rPr>
        <w:t xml:space="preserve"> </w:t>
      </w:r>
      <w:r w:rsidRPr="00634F6F">
        <w:rPr>
          <w:sz w:val="26"/>
          <w:szCs w:val="26"/>
        </w:rPr>
        <w:t>(</w:t>
      </w:r>
      <w:r w:rsidR="00C81DE8">
        <w:rPr>
          <w:sz w:val="26"/>
          <w:szCs w:val="26"/>
        </w:rPr>
        <w:t>divd</w:t>
      </w:r>
      <w:r>
        <w:rPr>
          <w:sz w:val="26"/>
          <w:szCs w:val="26"/>
        </w:rPr>
        <w:t>esmit</w:t>
      </w:r>
      <w:r w:rsidR="00C81DE8">
        <w:rPr>
          <w:sz w:val="26"/>
          <w:szCs w:val="26"/>
        </w:rPr>
        <w:t xml:space="preserve"> divi</w:t>
      </w:r>
      <w:r>
        <w:rPr>
          <w:sz w:val="26"/>
          <w:szCs w:val="26"/>
        </w:rPr>
        <w:t xml:space="preserve"> tūkstoši </w:t>
      </w:r>
      <w:r w:rsidR="00C81DE8">
        <w:rPr>
          <w:sz w:val="26"/>
          <w:szCs w:val="26"/>
        </w:rPr>
        <w:t xml:space="preserve">deviņi simti </w:t>
      </w:r>
      <w:proofErr w:type="spellStart"/>
      <w:r w:rsidRPr="00634F6F">
        <w:rPr>
          <w:bCs/>
          <w:i/>
          <w:sz w:val="26"/>
          <w:szCs w:val="26"/>
        </w:rPr>
        <w:t>euro</w:t>
      </w:r>
      <w:proofErr w:type="spellEnd"/>
      <w:r w:rsidRPr="00634F6F">
        <w:rPr>
          <w:bCs/>
          <w:sz w:val="26"/>
          <w:szCs w:val="26"/>
        </w:rPr>
        <w:t>)</w:t>
      </w:r>
      <w:r w:rsidRPr="00634F6F">
        <w:rPr>
          <w:sz w:val="26"/>
          <w:szCs w:val="26"/>
        </w:rPr>
        <w:t>;</w:t>
      </w:r>
    </w:p>
    <w:p w14:paraId="040E6A97" w14:textId="222B88EB" w:rsidR="000765BE" w:rsidRPr="00634F6F" w:rsidRDefault="000765BE" w:rsidP="000765BE">
      <w:pPr>
        <w:ind w:left="1145" w:hanging="720"/>
        <w:jc w:val="both"/>
        <w:rPr>
          <w:sz w:val="26"/>
          <w:szCs w:val="26"/>
        </w:rPr>
      </w:pPr>
      <w:r w:rsidRPr="00634F6F">
        <w:rPr>
          <w:sz w:val="26"/>
          <w:szCs w:val="26"/>
        </w:rPr>
        <w:t>2.2.</w:t>
      </w:r>
      <w:r>
        <w:rPr>
          <w:sz w:val="26"/>
          <w:szCs w:val="26"/>
        </w:rPr>
        <w:tab/>
      </w:r>
      <w:r w:rsidRPr="00634F6F">
        <w:rPr>
          <w:sz w:val="26"/>
          <w:szCs w:val="26"/>
        </w:rPr>
        <w:t xml:space="preserve">izsoles soli – </w:t>
      </w:r>
      <w:r w:rsidR="00C81DE8">
        <w:rPr>
          <w:sz w:val="26"/>
          <w:szCs w:val="26"/>
        </w:rPr>
        <w:t>1 603</w:t>
      </w:r>
      <w:r>
        <w:rPr>
          <w:sz w:val="26"/>
          <w:szCs w:val="26"/>
        </w:rPr>
        <w:t> </w:t>
      </w:r>
      <w:proofErr w:type="spellStart"/>
      <w:r w:rsidRPr="00634F6F">
        <w:rPr>
          <w:i/>
          <w:sz w:val="26"/>
          <w:szCs w:val="26"/>
        </w:rPr>
        <w:t>euro</w:t>
      </w:r>
      <w:proofErr w:type="spellEnd"/>
      <w:r w:rsidRPr="00634F6F">
        <w:rPr>
          <w:i/>
          <w:sz w:val="26"/>
          <w:szCs w:val="26"/>
        </w:rPr>
        <w:t xml:space="preserve"> </w:t>
      </w:r>
      <w:r w:rsidRPr="00634F6F">
        <w:rPr>
          <w:sz w:val="26"/>
          <w:szCs w:val="26"/>
        </w:rPr>
        <w:t>(</w:t>
      </w:r>
      <w:r w:rsidR="00C81DE8">
        <w:rPr>
          <w:sz w:val="26"/>
          <w:szCs w:val="26"/>
        </w:rPr>
        <w:t>viens tūkstotis</w:t>
      </w:r>
      <w:r>
        <w:rPr>
          <w:sz w:val="26"/>
          <w:szCs w:val="26"/>
        </w:rPr>
        <w:t xml:space="preserve"> </w:t>
      </w:r>
      <w:r w:rsidR="00C81DE8">
        <w:rPr>
          <w:sz w:val="26"/>
          <w:szCs w:val="26"/>
        </w:rPr>
        <w:t>seši</w:t>
      </w:r>
      <w:r>
        <w:rPr>
          <w:sz w:val="26"/>
          <w:szCs w:val="26"/>
        </w:rPr>
        <w:t xml:space="preserve"> simti</w:t>
      </w:r>
      <w:r w:rsidR="00C81DE8">
        <w:rPr>
          <w:sz w:val="26"/>
          <w:szCs w:val="26"/>
        </w:rPr>
        <w:t xml:space="preserve"> trīs</w:t>
      </w:r>
      <w:r>
        <w:rPr>
          <w:sz w:val="26"/>
          <w:szCs w:val="26"/>
        </w:rPr>
        <w:t xml:space="preserve"> </w:t>
      </w:r>
      <w:proofErr w:type="spellStart"/>
      <w:r w:rsidRPr="00634F6F">
        <w:rPr>
          <w:bCs/>
          <w:i/>
          <w:sz w:val="26"/>
          <w:szCs w:val="26"/>
        </w:rPr>
        <w:t>euro</w:t>
      </w:r>
      <w:proofErr w:type="spellEnd"/>
      <w:r w:rsidRPr="00634F6F">
        <w:rPr>
          <w:sz w:val="26"/>
          <w:szCs w:val="26"/>
        </w:rPr>
        <w:t>);</w:t>
      </w:r>
    </w:p>
    <w:p w14:paraId="381BD3EF" w14:textId="627BA5E7" w:rsidR="000765BE" w:rsidRPr="00634F6F" w:rsidRDefault="000765BE" w:rsidP="000765BE">
      <w:pPr>
        <w:ind w:left="1145" w:hanging="720"/>
        <w:jc w:val="both"/>
        <w:rPr>
          <w:sz w:val="26"/>
          <w:szCs w:val="26"/>
        </w:rPr>
      </w:pPr>
      <w:r w:rsidRPr="00634F6F">
        <w:rPr>
          <w:sz w:val="26"/>
          <w:szCs w:val="26"/>
        </w:rPr>
        <w:t>2.3.</w:t>
      </w:r>
      <w:r>
        <w:rPr>
          <w:sz w:val="26"/>
          <w:szCs w:val="26"/>
        </w:rPr>
        <w:tab/>
      </w:r>
      <w:r w:rsidRPr="00634F6F">
        <w:rPr>
          <w:sz w:val="26"/>
          <w:szCs w:val="26"/>
        </w:rPr>
        <w:t>izsoles dalības maksu – 20</w:t>
      </w:r>
      <w:r>
        <w:rPr>
          <w:sz w:val="26"/>
          <w:szCs w:val="26"/>
        </w:rPr>
        <w:t> </w:t>
      </w:r>
      <w:proofErr w:type="spellStart"/>
      <w:r w:rsidRPr="00634F6F">
        <w:rPr>
          <w:i/>
          <w:sz w:val="26"/>
          <w:szCs w:val="26"/>
        </w:rPr>
        <w:t>euro</w:t>
      </w:r>
      <w:proofErr w:type="spellEnd"/>
      <w:r w:rsidRPr="00634F6F">
        <w:rPr>
          <w:sz w:val="26"/>
          <w:szCs w:val="26"/>
        </w:rPr>
        <w:t xml:space="preserve"> (divdesmit </w:t>
      </w:r>
      <w:proofErr w:type="spellStart"/>
      <w:r w:rsidRPr="00634F6F">
        <w:rPr>
          <w:i/>
          <w:sz w:val="26"/>
          <w:szCs w:val="26"/>
        </w:rPr>
        <w:t>euro</w:t>
      </w:r>
      <w:proofErr w:type="spellEnd"/>
      <w:r w:rsidRPr="00634F6F">
        <w:rPr>
          <w:sz w:val="26"/>
          <w:szCs w:val="26"/>
        </w:rPr>
        <w:t>).</w:t>
      </w:r>
    </w:p>
    <w:p w14:paraId="1E9E50B1" w14:textId="77777777" w:rsidR="000765BE" w:rsidRPr="00634F6F" w:rsidRDefault="000765BE" w:rsidP="000765BE">
      <w:pPr>
        <w:pStyle w:val="ListParagraph"/>
        <w:numPr>
          <w:ilvl w:val="0"/>
          <w:numId w:val="24"/>
        </w:numPr>
        <w:spacing w:after="0" w:line="240" w:lineRule="auto"/>
        <w:ind w:left="425" w:hanging="425"/>
        <w:contextualSpacing w:val="0"/>
        <w:jc w:val="both"/>
        <w:rPr>
          <w:rFonts w:ascii="Times New Roman" w:hAnsi="Times New Roman"/>
          <w:sz w:val="26"/>
          <w:szCs w:val="26"/>
          <w:lang w:val="lv-LV"/>
        </w:rPr>
      </w:pPr>
      <w:r w:rsidRPr="00634F6F">
        <w:rPr>
          <w:rFonts w:ascii="Times New Roman" w:hAnsi="Times New Roman"/>
          <w:sz w:val="26"/>
          <w:szCs w:val="26"/>
          <w:lang w:val="lv-LV"/>
        </w:rPr>
        <w:t>Apstiprināt zemesgabala izsoles noteikumus saskaņā ar šī lēmuma pielikumu.</w:t>
      </w:r>
    </w:p>
    <w:p w14:paraId="3A8A5A1D" w14:textId="77777777" w:rsidR="000765BE" w:rsidRPr="00634F6F" w:rsidRDefault="000765BE" w:rsidP="000765BE">
      <w:pPr>
        <w:pStyle w:val="ListParagraph"/>
        <w:numPr>
          <w:ilvl w:val="0"/>
          <w:numId w:val="24"/>
        </w:numPr>
        <w:spacing w:after="0" w:line="240" w:lineRule="auto"/>
        <w:ind w:left="425" w:hanging="425"/>
        <w:contextualSpacing w:val="0"/>
        <w:jc w:val="both"/>
        <w:rPr>
          <w:rFonts w:ascii="Times New Roman" w:hAnsi="Times New Roman"/>
          <w:sz w:val="26"/>
          <w:szCs w:val="26"/>
          <w:lang w:val="lv-LV"/>
        </w:rPr>
      </w:pPr>
      <w:r w:rsidRPr="00634F6F">
        <w:rPr>
          <w:rFonts w:ascii="Times New Roman" w:hAnsi="Times New Roman"/>
          <w:sz w:val="26"/>
          <w:szCs w:val="26"/>
          <w:lang w:val="lv-LV"/>
        </w:rPr>
        <w:t>Noteikt, ka zemesgabalu pircējs var pirkt ar tūlītēju samaksu (samaksu veicot viena mēneša laikā pēc izsoles rezultāta paziņojuma saņemšanas dienas).</w:t>
      </w:r>
    </w:p>
    <w:p w14:paraId="68AFCCC5" w14:textId="77777777" w:rsidR="000765BE" w:rsidRDefault="000765BE" w:rsidP="000765BE">
      <w:pPr>
        <w:pStyle w:val="ListParagraph"/>
        <w:numPr>
          <w:ilvl w:val="0"/>
          <w:numId w:val="24"/>
        </w:numPr>
        <w:spacing w:after="0" w:line="240" w:lineRule="auto"/>
        <w:ind w:left="425" w:hanging="425"/>
        <w:contextualSpacing w:val="0"/>
        <w:jc w:val="both"/>
        <w:rPr>
          <w:rFonts w:ascii="Times New Roman" w:hAnsi="Times New Roman"/>
          <w:sz w:val="26"/>
          <w:szCs w:val="26"/>
          <w:lang w:val="lv-LV"/>
        </w:rPr>
      </w:pPr>
      <w:r w:rsidRPr="00634F6F">
        <w:rPr>
          <w:rFonts w:ascii="Times New Roman" w:hAnsi="Times New Roman"/>
          <w:sz w:val="26"/>
          <w:szCs w:val="26"/>
          <w:lang w:val="lv-LV"/>
        </w:rPr>
        <w:t>Gadījumā, ja tiek organizēta otrā vai trešā zemesgabala izsole, tā tiek organizēta saskaņā ar šī lēmuma 3.</w:t>
      </w:r>
      <w:r>
        <w:rPr>
          <w:rFonts w:ascii="Times New Roman" w:hAnsi="Times New Roman"/>
          <w:sz w:val="26"/>
          <w:szCs w:val="26"/>
          <w:lang w:val="lv-LV"/>
        </w:rPr>
        <w:t> </w:t>
      </w:r>
      <w:r w:rsidRPr="00634F6F">
        <w:rPr>
          <w:rFonts w:ascii="Times New Roman" w:hAnsi="Times New Roman"/>
          <w:sz w:val="26"/>
          <w:szCs w:val="26"/>
          <w:lang w:val="lv-LV"/>
        </w:rPr>
        <w:t>punktā apstiprinātajiem izsoles noteikumiem, apstiprinot izsoles sākumcenu un izsoles soli.</w:t>
      </w:r>
    </w:p>
    <w:p w14:paraId="3EF83AAC" w14:textId="77777777" w:rsidR="0016125F" w:rsidRDefault="0016125F" w:rsidP="004D0100">
      <w:pPr>
        <w:pStyle w:val="BodyTextIndent"/>
        <w:spacing w:after="0"/>
        <w:ind w:left="0"/>
        <w:jc w:val="both"/>
        <w:rPr>
          <w:sz w:val="26"/>
          <w:szCs w:val="26"/>
        </w:rPr>
      </w:pPr>
    </w:p>
    <w:tbl>
      <w:tblPr>
        <w:tblW w:w="5000" w:type="pct"/>
        <w:tblLook w:val="04A0" w:firstRow="1" w:lastRow="0" w:firstColumn="1" w:lastColumn="0" w:noHBand="0" w:noVBand="1"/>
      </w:tblPr>
      <w:tblGrid>
        <w:gridCol w:w="3703"/>
        <w:gridCol w:w="2958"/>
        <w:gridCol w:w="2694"/>
      </w:tblGrid>
      <w:tr w:rsidR="004D0100" w14:paraId="147A75AD" w14:textId="77777777" w:rsidTr="00D45DDA">
        <w:trPr>
          <w:trHeight w:val="131"/>
        </w:trPr>
        <w:tc>
          <w:tcPr>
            <w:tcW w:w="1979" w:type="pct"/>
            <w:hideMark/>
          </w:tcPr>
          <w:p w14:paraId="06E61D76" w14:textId="11FF9AD5" w:rsidR="004D0100" w:rsidRDefault="004D0100" w:rsidP="00D45DDA">
            <w:pPr>
              <w:ind w:left="-105"/>
              <w:rPr>
                <w:sz w:val="26"/>
                <w:szCs w:val="26"/>
              </w:rPr>
            </w:pPr>
            <w:r>
              <w:rPr>
                <w:sz w:val="26"/>
                <w:szCs w:val="26"/>
              </w:rPr>
              <w:t>Priekšsēdētāja</w:t>
            </w:r>
          </w:p>
        </w:tc>
        <w:tc>
          <w:tcPr>
            <w:tcW w:w="1581" w:type="pct"/>
            <w:hideMark/>
          </w:tcPr>
          <w:p w14:paraId="4504F1B6" w14:textId="7F5C74D1" w:rsidR="004D0100" w:rsidRDefault="004D0100" w:rsidP="00D45DDA">
            <w:pPr>
              <w:rPr>
                <w:sz w:val="26"/>
                <w:szCs w:val="26"/>
              </w:rPr>
            </w:pPr>
          </w:p>
        </w:tc>
        <w:tc>
          <w:tcPr>
            <w:tcW w:w="1440" w:type="pct"/>
            <w:hideMark/>
          </w:tcPr>
          <w:p w14:paraId="69B9B5A5" w14:textId="1304C0A9" w:rsidR="004D0100" w:rsidRDefault="004D0100" w:rsidP="00D45DDA">
            <w:pPr>
              <w:ind w:right="-116"/>
              <w:jc w:val="right"/>
              <w:rPr>
                <w:sz w:val="26"/>
                <w:szCs w:val="26"/>
              </w:rPr>
            </w:pPr>
            <w:r>
              <w:rPr>
                <w:sz w:val="26"/>
                <w:szCs w:val="26"/>
              </w:rPr>
              <w:t>R. Sproģe</w:t>
            </w:r>
          </w:p>
        </w:tc>
      </w:tr>
    </w:tbl>
    <w:p w14:paraId="43BF5211" w14:textId="5BE8CFC9" w:rsidR="00AF4A9D" w:rsidRDefault="00AF4A9D">
      <w:pPr>
        <w:overflowPunct/>
        <w:autoSpaceDE/>
        <w:autoSpaceDN/>
        <w:adjustRightInd/>
        <w:textAlignment w:val="auto"/>
        <w:rPr>
          <w:rFonts w:eastAsia="Calibri"/>
          <w:sz w:val="20"/>
          <w:lang w:eastAsia="en-US"/>
        </w:rPr>
      </w:pPr>
      <w:bookmarkStart w:id="0" w:name="_GoBack"/>
      <w:bookmarkEnd w:id="0"/>
      <w:r>
        <w:rPr>
          <w:rFonts w:eastAsia="Calibri"/>
          <w:sz w:val="20"/>
          <w:lang w:eastAsia="en-US"/>
        </w:rPr>
        <w:br w:type="page"/>
      </w:r>
    </w:p>
    <w:p w14:paraId="1AEA704F" w14:textId="77777777" w:rsidR="00AF4A9D" w:rsidRPr="00C20202" w:rsidRDefault="00AF4A9D" w:rsidP="00AF4A9D">
      <w:pPr>
        <w:ind w:right="-1" w:firstLine="284"/>
        <w:jc w:val="right"/>
        <w:rPr>
          <w:szCs w:val="24"/>
        </w:rPr>
      </w:pPr>
      <w:r w:rsidRPr="00C20202">
        <w:rPr>
          <w:szCs w:val="24"/>
        </w:rPr>
        <w:lastRenderedPageBreak/>
        <w:t>Pielikums Jūrmalas domes</w:t>
      </w:r>
    </w:p>
    <w:p w14:paraId="2EE35094" w14:textId="1B47506B" w:rsidR="00AF4A9D" w:rsidRPr="00C20202" w:rsidRDefault="00AF4A9D" w:rsidP="00AF4A9D">
      <w:pPr>
        <w:ind w:right="-1" w:firstLine="284"/>
        <w:jc w:val="right"/>
        <w:rPr>
          <w:szCs w:val="24"/>
        </w:rPr>
      </w:pPr>
      <w:r w:rsidRPr="00C20202">
        <w:rPr>
          <w:szCs w:val="24"/>
        </w:rPr>
        <w:t>202</w:t>
      </w:r>
      <w:r w:rsidR="002F011E">
        <w:rPr>
          <w:szCs w:val="24"/>
        </w:rPr>
        <w:t>3</w:t>
      </w:r>
      <w:r w:rsidRPr="00C20202">
        <w:rPr>
          <w:szCs w:val="24"/>
        </w:rPr>
        <w:t>. gada __. ______ lēmumam Nr. ___</w:t>
      </w:r>
    </w:p>
    <w:p w14:paraId="61971B59" w14:textId="77777777" w:rsidR="00AF4A9D" w:rsidRPr="00C20202" w:rsidRDefault="00AF4A9D" w:rsidP="00AF4A9D">
      <w:pPr>
        <w:ind w:right="-1" w:firstLine="284"/>
        <w:jc w:val="right"/>
        <w:rPr>
          <w:szCs w:val="24"/>
        </w:rPr>
      </w:pPr>
      <w:r w:rsidRPr="00C20202">
        <w:rPr>
          <w:szCs w:val="24"/>
        </w:rPr>
        <w:t>(protokols Nr. __, ___. punkts)</w:t>
      </w:r>
    </w:p>
    <w:p w14:paraId="7D012083" w14:textId="77777777" w:rsidR="00AF4A9D" w:rsidRPr="00C20202" w:rsidRDefault="00AF4A9D" w:rsidP="00AF4A9D">
      <w:pPr>
        <w:ind w:right="45" w:firstLine="284"/>
        <w:jc w:val="right"/>
        <w:rPr>
          <w:szCs w:val="24"/>
        </w:rPr>
      </w:pPr>
    </w:p>
    <w:p w14:paraId="2F49331C" w14:textId="77777777" w:rsidR="00AF4A9D" w:rsidRPr="00C20202" w:rsidRDefault="00AF4A9D" w:rsidP="00AF4A9D">
      <w:pPr>
        <w:tabs>
          <w:tab w:val="left" w:pos="0"/>
          <w:tab w:val="left" w:pos="426"/>
        </w:tabs>
        <w:ind w:right="43" w:firstLine="284"/>
        <w:contextualSpacing/>
        <w:jc w:val="center"/>
        <w:rPr>
          <w:b/>
          <w:szCs w:val="24"/>
        </w:rPr>
      </w:pPr>
      <w:r w:rsidRPr="00C20202">
        <w:rPr>
          <w:b/>
          <w:szCs w:val="24"/>
        </w:rPr>
        <w:t>Jūrmalas valstspilsētas pašvaldības</w:t>
      </w:r>
    </w:p>
    <w:p w14:paraId="263A73D8" w14:textId="381448FB" w:rsidR="00AF4A9D" w:rsidRPr="00C20202" w:rsidRDefault="00AF4A9D" w:rsidP="00AF4A9D">
      <w:pPr>
        <w:tabs>
          <w:tab w:val="left" w:pos="0"/>
          <w:tab w:val="left" w:pos="426"/>
        </w:tabs>
        <w:ind w:right="43" w:firstLine="284"/>
        <w:contextualSpacing/>
        <w:jc w:val="center"/>
        <w:rPr>
          <w:b/>
          <w:szCs w:val="24"/>
        </w:rPr>
      </w:pPr>
      <w:r>
        <w:rPr>
          <w:b/>
          <w:szCs w:val="24"/>
        </w:rPr>
        <w:t>zemesgabala</w:t>
      </w:r>
      <w:r w:rsidRPr="00C20202">
        <w:rPr>
          <w:b/>
          <w:szCs w:val="24"/>
        </w:rPr>
        <w:t xml:space="preserve"> </w:t>
      </w:r>
      <w:r w:rsidR="00E22ECF">
        <w:rPr>
          <w:b/>
          <w:szCs w:val="24"/>
        </w:rPr>
        <w:t>Sēravotu ielā</w:t>
      </w:r>
      <w:r>
        <w:rPr>
          <w:b/>
          <w:szCs w:val="24"/>
        </w:rPr>
        <w:t> 2</w:t>
      </w:r>
      <w:r w:rsidRPr="00C20202">
        <w:rPr>
          <w:b/>
          <w:szCs w:val="24"/>
        </w:rPr>
        <w:t>, Jūrmalā,</w:t>
      </w:r>
    </w:p>
    <w:p w14:paraId="2B7AE190" w14:textId="5C4E4CEA" w:rsidR="00AF4A9D" w:rsidRDefault="00AF4A9D" w:rsidP="00AF4A9D">
      <w:pPr>
        <w:tabs>
          <w:tab w:val="left" w:pos="0"/>
          <w:tab w:val="left" w:pos="426"/>
        </w:tabs>
        <w:ind w:left="344" w:right="43"/>
        <w:contextualSpacing/>
        <w:jc w:val="center"/>
        <w:rPr>
          <w:b/>
          <w:szCs w:val="24"/>
        </w:rPr>
      </w:pPr>
      <w:r w:rsidRPr="00C20202">
        <w:rPr>
          <w:b/>
          <w:szCs w:val="24"/>
        </w:rPr>
        <w:t>kadastra Nr. 1300</w:t>
      </w:r>
      <w:r>
        <w:rPr>
          <w:b/>
          <w:szCs w:val="24"/>
        </w:rPr>
        <w:t> </w:t>
      </w:r>
      <w:r w:rsidRPr="00C20202">
        <w:rPr>
          <w:b/>
          <w:szCs w:val="24"/>
        </w:rPr>
        <w:t>02</w:t>
      </w:r>
      <w:r w:rsidR="00E22ECF">
        <w:rPr>
          <w:b/>
          <w:szCs w:val="24"/>
        </w:rPr>
        <w:t>6</w:t>
      </w:r>
      <w:r>
        <w:rPr>
          <w:b/>
          <w:szCs w:val="24"/>
        </w:rPr>
        <w:t> </w:t>
      </w:r>
      <w:r w:rsidR="00E22ECF">
        <w:rPr>
          <w:b/>
          <w:szCs w:val="24"/>
        </w:rPr>
        <w:t>6201</w:t>
      </w:r>
      <w:r w:rsidRPr="00C20202">
        <w:rPr>
          <w:b/>
          <w:szCs w:val="24"/>
        </w:rPr>
        <w:t>,</w:t>
      </w:r>
    </w:p>
    <w:p w14:paraId="242C1EB7" w14:textId="77777777" w:rsidR="00AF4A9D" w:rsidRPr="00C20202" w:rsidRDefault="00AF4A9D" w:rsidP="00AF4A9D">
      <w:pPr>
        <w:tabs>
          <w:tab w:val="left" w:pos="0"/>
          <w:tab w:val="left" w:pos="426"/>
        </w:tabs>
        <w:ind w:left="344" w:right="43"/>
        <w:contextualSpacing/>
        <w:jc w:val="center"/>
        <w:rPr>
          <w:b/>
          <w:szCs w:val="24"/>
        </w:rPr>
      </w:pPr>
    </w:p>
    <w:p w14:paraId="4BA31E4F" w14:textId="77777777" w:rsidR="00AF4A9D" w:rsidRPr="00C20202" w:rsidRDefault="00AF4A9D" w:rsidP="00AF4A9D">
      <w:pPr>
        <w:tabs>
          <w:tab w:val="left" w:pos="0"/>
          <w:tab w:val="left" w:pos="426"/>
        </w:tabs>
        <w:ind w:right="43" w:firstLine="284"/>
        <w:contextualSpacing/>
        <w:jc w:val="center"/>
        <w:rPr>
          <w:b/>
          <w:szCs w:val="24"/>
        </w:rPr>
      </w:pPr>
      <w:r w:rsidRPr="00C20202">
        <w:rPr>
          <w:b/>
          <w:szCs w:val="24"/>
        </w:rPr>
        <w:t>ELEKTRONISKĀS IZSOLES NOTEIKUMI</w:t>
      </w:r>
    </w:p>
    <w:p w14:paraId="4BCE8FA5" w14:textId="77777777" w:rsidR="00AF4A9D" w:rsidRPr="00C20202" w:rsidRDefault="00AF4A9D" w:rsidP="00AF4A9D">
      <w:pPr>
        <w:tabs>
          <w:tab w:val="left" w:pos="0"/>
          <w:tab w:val="left" w:pos="426"/>
        </w:tabs>
        <w:ind w:right="43" w:firstLine="284"/>
        <w:contextualSpacing/>
        <w:jc w:val="center"/>
        <w:rPr>
          <w:szCs w:val="24"/>
        </w:rPr>
      </w:pPr>
    </w:p>
    <w:p w14:paraId="4E6989B4" w14:textId="77777777" w:rsidR="00AF4A9D" w:rsidRPr="00C20202" w:rsidRDefault="00AF4A9D" w:rsidP="00AF4A9D">
      <w:pPr>
        <w:pStyle w:val="ListParagraph"/>
        <w:numPr>
          <w:ilvl w:val="0"/>
          <w:numId w:val="31"/>
        </w:numPr>
        <w:spacing w:after="0" w:line="240" w:lineRule="auto"/>
        <w:ind w:left="340" w:hanging="340"/>
        <w:jc w:val="center"/>
        <w:rPr>
          <w:rFonts w:ascii="Times New Roman" w:hAnsi="Times New Roman"/>
          <w:b/>
          <w:sz w:val="24"/>
          <w:szCs w:val="24"/>
          <w:lang w:val="lv-LV"/>
        </w:rPr>
      </w:pPr>
      <w:r w:rsidRPr="00C20202">
        <w:rPr>
          <w:rFonts w:ascii="Times New Roman" w:hAnsi="Times New Roman"/>
          <w:b/>
          <w:sz w:val="24"/>
          <w:szCs w:val="24"/>
          <w:lang w:val="lv-LV"/>
        </w:rPr>
        <w:t>Vispārīgie noteikumi</w:t>
      </w:r>
    </w:p>
    <w:p w14:paraId="41D49349" w14:textId="7004D14F" w:rsidR="00AF4A9D" w:rsidRPr="00C20202" w:rsidRDefault="00AF4A9D" w:rsidP="00AF4A9D">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 xml:space="preserve">Jūrmalas valstspilsētas pašvaldības </w:t>
      </w:r>
      <w:r>
        <w:rPr>
          <w:rFonts w:ascii="Times New Roman" w:hAnsi="Times New Roman"/>
          <w:sz w:val="24"/>
          <w:szCs w:val="24"/>
          <w:lang w:val="lv-LV"/>
        </w:rPr>
        <w:t>zemesgabala</w:t>
      </w:r>
      <w:r w:rsidRPr="00C20202">
        <w:rPr>
          <w:rFonts w:ascii="Times New Roman" w:hAnsi="Times New Roman"/>
          <w:sz w:val="24"/>
          <w:szCs w:val="24"/>
          <w:lang w:val="lv-LV"/>
        </w:rPr>
        <w:t xml:space="preserve"> </w:t>
      </w:r>
      <w:r w:rsidR="00E22ECF">
        <w:rPr>
          <w:rFonts w:ascii="Times New Roman" w:hAnsi="Times New Roman"/>
          <w:sz w:val="24"/>
          <w:szCs w:val="24"/>
          <w:lang w:val="lv-LV"/>
        </w:rPr>
        <w:t>Sēravotu ielā 2, Jūrmalā, kadastra Nr. 1300 026</w:t>
      </w:r>
      <w:r w:rsidRPr="00C20202">
        <w:rPr>
          <w:rFonts w:ascii="Times New Roman" w:hAnsi="Times New Roman"/>
          <w:sz w:val="24"/>
          <w:szCs w:val="24"/>
          <w:lang w:val="lv-LV"/>
        </w:rPr>
        <w:t> </w:t>
      </w:r>
      <w:r w:rsidR="00E22ECF">
        <w:rPr>
          <w:rFonts w:ascii="Times New Roman" w:hAnsi="Times New Roman"/>
          <w:sz w:val="24"/>
          <w:szCs w:val="24"/>
          <w:lang w:val="lv-LV"/>
        </w:rPr>
        <w:t>6201</w:t>
      </w:r>
      <w:r w:rsidRPr="00C20202">
        <w:rPr>
          <w:rFonts w:ascii="Times New Roman" w:hAnsi="Times New Roman"/>
          <w:sz w:val="24"/>
          <w:szCs w:val="24"/>
          <w:lang w:val="lv-LV"/>
        </w:rPr>
        <w:t xml:space="preserve">, elektroniskās izsoles noteikumi (turpmāk – Noteikumi) nosaka kārtību, kādā Jūrmalas valstspilsētas administrācija organizē </w:t>
      </w:r>
      <w:r>
        <w:rPr>
          <w:rFonts w:ascii="Times New Roman" w:hAnsi="Times New Roman"/>
          <w:sz w:val="24"/>
          <w:szCs w:val="24"/>
          <w:lang w:val="lv-LV"/>
        </w:rPr>
        <w:t>zemesgabala</w:t>
      </w:r>
      <w:r w:rsidRPr="00C20202">
        <w:rPr>
          <w:rFonts w:ascii="Times New Roman" w:hAnsi="Times New Roman"/>
          <w:sz w:val="24"/>
          <w:szCs w:val="24"/>
          <w:lang w:val="lv-LV"/>
        </w:rPr>
        <w:t xml:space="preserve"> </w:t>
      </w:r>
      <w:r w:rsidR="00E22ECF">
        <w:rPr>
          <w:rFonts w:ascii="Times New Roman" w:hAnsi="Times New Roman"/>
          <w:sz w:val="24"/>
          <w:szCs w:val="24"/>
          <w:lang w:val="lv-LV"/>
        </w:rPr>
        <w:t>Sēravotu ielā 2, Jūrmalā, kadastra Nr. 1300 026</w:t>
      </w:r>
      <w:r w:rsidRPr="00C20202">
        <w:rPr>
          <w:rFonts w:ascii="Times New Roman" w:hAnsi="Times New Roman"/>
          <w:sz w:val="24"/>
          <w:szCs w:val="24"/>
          <w:lang w:val="lv-LV"/>
        </w:rPr>
        <w:t> </w:t>
      </w:r>
      <w:r w:rsidR="00E22ECF">
        <w:rPr>
          <w:rFonts w:ascii="Times New Roman" w:hAnsi="Times New Roman"/>
          <w:sz w:val="24"/>
          <w:szCs w:val="24"/>
          <w:lang w:val="lv-LV"/>
        </w:rPr>
        <w:t>6201</w:t>
      </w:r>
      <w:r w:rsidRPr="00C20202">
        <w:rPr>
          <w:rFonts w:ascii="Times New Roman" w:hAnsi="Times New Roman"/>
          <w:sz w:val="24"/>
          <w:szCs w:val="24"/>
          <w:lang w:val="lv-LV"/>
        </w:rPr>
        <w:t xml:space="preserve">, ar kopējo platību </w:t>
      </w:r>
      <w:r w:rsidR="00E22ECF">
        <w:rPr>
          <w:rFonts w:ascii="Times New Roman" w:hAnsi="Times New Roman"/>
          <w:sz w:val="24"/>
          <w:szCs w:val="24"/>
          <w:lang w:val="lv-LV"/>
        </w:rPr>
        <w:t>1 541</w:t>
      </w:r>
      <w:r w:rsidRPr="00C20202">
        <w:rPr>
          <w:rFonts w:ascii="Times New Roman" w:hAnsi="Times New Roman"/>
          <w:sz w:val="24"/>
          <w:szCs w:val="24"/>
          <w:lang w:val="lv-LV"/>
        </w:rPr>
        <w:t> m</w:t>
      </w:r>
      <w:r w:rsidRPr="00C20202">
        <w:rPr>
          <w:rFonts w:ascii="Times New Roman" w:hAnsi="Times New Roman"/>
          <w:sz w:val="24"/>
          <w:szCs w:val="24"/>
          <w:vertAlign w:val="superscript"/>
          <w:lang w:val="lv-LV"/>
        </w:rPr>
        <w:t>2</w:t>
      </w:r>
      <w:r w:rsidRPr="00C20202">
        <w:rPr>
          <w:rFonts w:ascii="Times New Roman" w:hAnsi="Times New Roman"/>
          <w:sz w:val="24"/>
          <w:szCs w:val="24"/>
          <w:lang w:val="lv-LV"/>
        </w:rPr>
        <w:t>, (turpmāk – Objekts), elektronisko izsoli ar augšupejošu soli pircēja noteikšanai saskaņā ar Publiskas personas mantas atsavināšanas likumu un Civillikumu.</w:t>
      </w:r>
    </w:p>
    <w:p w14:paraId="132329A5" w14:textId="77777777" w:rsidR="00AF4A9D" w:rsidRPr="00C20202" w:rsidRDefault="00AF4A9D" w:rsidP="00AF4A9D">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Ziņas par Objektu:</w:t>
      </w:r>
    </w:p>
    <w:p w14:paraId="4701556A" w14:textId="4CAEB15F" w:rsidR="00AF4A9D" w:rsidRPr="00C20202" w:rsidRDefault="00AF4A9D" w:rsidP="00AF4A9D">
      <w:pPr>
        <w:pStyle w:val="ListParagraph"/>
        <w:numPr>
          <w:ilvl w:val="2"/>
          <w:numId w:val="31"/>
        </w:numPr>
        <w:spacing w:after="0" w:line="240" w:lineRule="auto"/>
        <w:ind w:left="1276" w:hanging="709"/>
        <w:jc w:val="both"/>
        <w:rPr>
          <w:rFonts w:ascii="Times New Roman" w:hAnsi="Times New Roman"/>
          <w:sz w:val="24"/>
          <w:szCs w:val="24"/>
          <w:lang w:val="lv-LV"/>
        </w:rPr>
      </w:pPr>
      <w:r w:rsidRPr="00C20202">
        <w:rPr>
          <w:rFonts w:ascii="Times New Roman" w:hAnsi="Times New Roman"/>
          <w:sz w:val="24"/>
          <w:szCs w:val="24"/>
          <w:lang w:val="lv-LV"/>
        </w:rPr>
        <w:t xml:space="preserve">adrese – </w:t>
      </w:r>
      <w:r w:rsidR="00E22ECF">
        <w:rPr>
          <w:rFonts w:ascii="Times New Roman" w:hAnsi="Times New Roman"/>
          <w:sz w:val="24"/>
          <w:szCs w:val="24"/>
          <w:lang w:val="lv-LV"/>
        </w:rPr>
        <w:t>Sēravotu ielā 2</w:t>
      </w:r>
      <w:r w:rsidRPr="00C20202">
        <w:rPr>
          <w:rFonts w:ascii="Times New Roman" w:hAnsi="Times New Roman"/>
          <w:sz w:val="24"/>
          <w:szCs w:val="24"/>
          <w:lang w:val="lv-LV"/>
        </w:rPr>
        <w:t>, Jūrmalā;</w:t>
      </w:r>
    </w:p>
    <w:p w14:paraId="19369F5F" w14:textId="43B53E9A" w:rsidR="00AF4A9D" w:rsidRPr="00C20202" w:rsidRDefault="00E22ECF" w:rsidP="00AF4A9D">
      <w:pPr>
        <w:pStyle w:val="ListParagraph"/>
        <w:numPr>
          <w:ilvl w:val="2"/>
          <w:numId w:val="31"/>
        </w:numPr>
        <w:spacing w:after="0" w:line="240" w:lineRule="auto"/>
        <w:ind w:left="1276" w:hanging="709"/>
        <w:jc w:val="both"/>
        <w:rPr>
          <w:rFonts w:ascii="Times New Roman" w:hAnsi="Times New Roman"/>
          <w:sz w:val="24"/>
          <w:szCs w:val="24"/>
          <w:lang w:val="lv-LV"/>
        </w:rPr>
      </w:pPr>
      <w:r>
        <w:rPr>
          <w:rFonts w:ascii="Times New Roman" w:hAnsi="Times New Roman"/>
          <w:sz w:val="24"/>
          <w:szCs w:val="24"/>
          <w:lang w:val="lv-LV"/>
        </w:rPr>
        <w:t>kadastra Nr. 1300 026</w:t>
      </w:r>
      <w:r w:rsidR="00AF4A9D" w:rsidRPr="00C20202">
        <w:rPr>
          <w:rFonts w:ascii="Times New Roman" w:hAnsi="Times New Roman"/>
          <w:sz w:val="24"/>
          <w:szCs w:val="24"/>
          <w:lang w:val="lv-LV"/>
        </w:rPr>
        <w:t> </w:t>
      </w:r>
      <w:r>
        <w:rPr>
          <w:rFonts w:ascii="Times New Roman" w:hAnsi="Times New Roman"/>
          <w:sz w:val="24"/>
          <w:szCs w:val="24"/>
          <w:lang w:val="lv-LV"/>
        </w:rPr>
        <w:t>6201</w:t>
      </w:r>
      <w:r w:rsidR="00AF4A9D" w:rsidRPr="00C20202">
        <w:rPr>
          <w:rFonts w:ascii="Times New Roman" w:hAnsi="Times New Roman"/>
          <w:sz w:val="24"/>
          <w:szCs w:val="24"/>
          <w:lang w:val="lv-LV"/>
        </w:rPr>
        <w:t>;</w:t>
      </w:r>
    </w:p>
    <w:p w14:paraId="5F8CCD83" w14:textId="08046AB6" w:rsidR="00AF4A9D" w:rsidRPr="00C20202" w:rsidRDefault="00AF4A9D" w:rsidP="00AF4A9D">
      <w:pPr>
        <w:pStyle w:val="ListParagraph"/>
        <w:numPr>
          <w:ilvl w:val="2"/>
          <w:numId w:val="31"/>
        </w:numPr>
        <w:spacing w:after="0" w:line="240" w:lineRule="auto"/>
        <w:ind w:left="1276" w:hanging="709"/>
        <w:jc w:val="both"/>
        <w:rPr>
          <w:rFonts w:ascii="Times New Roman" w:hAnsi="Times New Roman"/>
          <w:sz w:val="24"/>
          <w:szCs w:val="24"/>
          <w:lang w:val="lv-LV"/>
        </w:rPr>
      </w:pPr>
      <w:r w:rsidRPr="00C20202">
        <w:rPr>
          <w:rFonts w:ascii="Times New Roman" w:hAnsi="Times New Roman"/>
          <w:sz w:val="24"/>
          <w:szCs w:val="24"/>
          <w:lang w:val="lv-LV"/>
        </w:rPr>
        <w:t>īpašuma tiesības uz Objektu 20</w:t>
      </w:r>
      <w:r w:rsidR="00E22ECF">
        <w:rPr>
          <w:rFonts w:ascii="Times New Roman" w:hAnsi="Times New Roman"/>
          <w:sz w:val="24"/>
          <w:szCs w:val="24"/>
          <w:lang w:val="lv-LV"/>
        </w:rPr>
        <w:t>11</w:t>
      </w:r>
      <w:r w:rsidRPr="00C20202">
        <w:rPr>
          <w:rFonts w:ascii="Times New Roman" w:hAnsi="Times New Roman"/>
          <w:sz w:val="24"/>
          <w:szCs w:val="24"/>
          <w:lang w:val="lv-LV"/>
        </w:rPr>
        <w:t xml:space="preserve">. gada </w:t>
      </w:r>
      <w:r w:rsidR="00E22ECF">
        <w:rPr>
          <w:rFonts w:ascii="Times New Roman" w:hAnsi="Times New Roman"/>
          <w:sz w:val="24"/>
          <w:szCs w:val="24"/>
          <w:lang w:val="lv-LV"/>
        </w:rPr>
        <w:t>13</w:t>
      </w:r>
      <w:r w:rsidRPr="00C20202">
        <w:rPr>
          <w:rFonts w:ascii="Times New Roman" w:hAnsi="Times New Roman"/>
          <w:sz w:val="24"/>
          <w:szCs w:val="24"/>
          <w:lang w:val="lv-LV"/>
        </w:rPr>
        <w:t>. </w:t>
      </w:r>
      <w:r w:rsidR="00E22ECF">
        <w:rPr>
          <w:rFonts w:ascii="Times New Roman" w:hAnsi="Times New Roman"/>
          <w:sz w:val="24"/>
          <w:szCs w:val="24"/>
          <w:lang w:val="lv-LV"/>
        </w:rPr>
        <w:t>oktobrī</w:t>
      </w:r>
      <w:r w:rsidRPr="00C20202">
        <w:rPr>
          <w:rFonts w:ascii="Times New Roman" w:hAnsi="Times New Roman"/>
          <w:sz w:val="24"/>
          <w:szCs w:val="24"/>
          <w:lang w:val="lv-LV"/>
        </w:rPr>
        <w:t xml:space="preserve"> nostiprinātas Jūrmalas pilsētas pašvaldībai Jūrmalas pilsētas zemesgrāmatas nodalījumā Nr. 100000</w:t>
      </w:r>
      <w:r w:rsidR="00E22ECF">
        <w:rPr>
          <w:rFonts w:ascii="Times New Roman" w:hAnsi="Times New Roman"/>
          <w:sz w:val="24"/>
          <w:szCs w:val="24"/>
          <w:lang w:val="lv-LV"/>
        </w:rPr>
        <w:t>496616</w:t>
      </w:r>
      <w:r w:rsidRPr="00C20202">
        <w:rPr>
          <w:rFonts w:ascii="Times New Roman" w:hAnsi="Times New Roman"/>
          <w:sz w:val="24"/>
          <w:szCs w:val="24"/>
          <w:lang w:val="lv-LV"/>
        </w:rPr>
        <w:t>;</w:t>
      </w:r>
    </w:p>
    <w:p w14:paraId="37B4F7CD" w14:textId="77777777" w:rsidR="00AF4A9D" w:rsidRPr="00C20202" w:rsidRDefault="00AF4A9D" w:rsidP="00AF4A9D">
      <w:pPr>
        <w:pStyle w:val="ListParagraph"/>
        <w:numPr>
          <w:ilvl w:val="2"/>
          <w:numId w:val="31"/>
        </w:numPr>
        <w:spacing w:after="0" w:line="240" w:lineRule="auto"/>
        <w:ind w:left="1276" w:hanging="709"/>
        <w:jc w:val="both"/>
        <w:rPr>
          <w:rFonts w:ascii="Times New Roman" w:hAnsi="Times New Roman"/>
          <w:sz w:val="24"/>
          <w:szCs w:val="24"/>
          <w:lang w:val="lv-LV"/>
        </w:rPr>
      </w:pPr>
      <w:r w:rsidRPr="00C20202">
        <w:rPr>
          <w:rFonts w:ascii="Times New Roman" w:hAnsi="Times New Roman"/>
          <w:sz w:val="24"/>
          <w:szCs w:val="24"/>
          <w:lang w:val="lv-LV"/>
        </w:rPr>
        <w:t>Objekta apgrūtinājumi:</w:t>
      </w:r>
    </w:p>
    <w:p w14:paraId="34934BD0" w14:textId="08B81777" w:rsidR="00AF4A9D" w:rsidRPr="00C20202" w:rsidRDefault="00E22ECF" w:rsidP="00AF4A9D">
      <w:pPr>
        <w:pStyle w:val="ListParagraph"/>
        <w:numPr>
          <w:ilvl w:val="3"/>
          <w:numId w:val="31"/>
        </w:numPr>
        <w:spacing w:after="0" w:line="240" w:lineRule="auto"/>
        <w:ind w:left="2127" w:hanging="851"/>
        <w:jc w:val="both"/>
        <w:rPr>
          <w:rFonts w:ascii="Times New Roman" w:hAnsi="Times New Roman"/>
          <w:sz w:val="24"/>
          <w:szCs w:val="24"/>
          <w:lang w:val="lv-LV"/>
        </w:rPr>
      </w:pPr>
      <w:r>
        <w:rPr>
          <w:rFonts w:ascii="Times New Roman" w:hAnsi="Times New Roman"/>
          <w:sz w:val="24"/>
          <w:szCs w:val="24"/>
          <w:lang w:val="lv-LV"/>
        </w:rPr>
        <w:t>ievērot Sēravotu ielas un Robežu ielas sarkanās līnijas</w:t>
      </w:r>
      <w:r w:rsidR="00AF4A9D" w:rsidRPr="00C20202">
        <w:rPr>
          <w:rFonts w:ascii="Times New Roman" w:hAnsi="Times New Roman"/>
          <w:sz w:val="24"/>
          <w:szCs w:val="24"/>
          <w:lang w:val="lv-LV"/>
        </w:rPr>
        <w:t>;</w:t>
      </w:r>
    </w:p>
    <w:p w14:paraId="11D04A53" w14:textId="1514A768" w:rsidR="00AF4A9D" w:rsidRPr="00C20202" w:rsidRDefault="00AF4A9D" w:rsidP="00AF4A9D">
      <w:pPr>
        <w:pStyle w:val="ListParagraph"/>
        <w:numPr>
          <w:ilvl w:val="3"/>
          <w:numId w:val="31"/>
        </w:numPr>
        <w:spacing w:after="0" w:line="240" w:lineRule="auto"/>
        <w:ind w:left="2127" w:hanging="851"/>
        <w:jc w:val="both"/>
        <w:rPr>
          <w:rFonts w:ascii="Times New Roman" w:hAnsi="Times New Roman"/>
          <w:sz w:val="24"/>
          <w:szCs w:val="24"/>
          <w:lang w:val="lv-LV"/>
        </w:rPr>
      </w:pPr>
      <w:r w:rsidRPr="00F42BC8">
        <w:rPr>
          <w:rFonts w:ascii="Times New Roman" w:hAnsi="Times New Roman"/>
          <w:sz w:val="24"/>
          <w:szCs w:val="24"/>
          <w:lang w:val="lv-LV"/>
        </w:rPr>
        <w:t xml:space="preserve">zemesgabals atrodas </w:t>
      </w:r>
      <w:r w:rsidR="00E22ECF" w:rsidRPr="00F42BC8">
        <w:rPr>
          <w:rFonts w:ascii="Times New Roman" w:hAnsi="Times New Roman"/>
          <w:sz w:val="24"/>
          <w:szCs w:val="24"/>
          <w:lang w:val="lv-LV"/>
        </w:rPr>
        <w:t>Īpaši aizsargājamās dabas teritorijas neitrālā zonā</w:t>
      </w:r>
      <w:r w:rsidRPr="00C20202">
        <w:rPr>
          <w:rFonts w:ascii="Times New Roman" w:hAnsi="Times New Roman"/>
          <w:sz w:val="24"/>
          <w:szCs w:val="24"/>
          <w:lang w:val="lv-LV"/>
        </w:rPr>
        <w:t>;</w:t>
      </w:r>
    </w:p>
    <w:p w14:paraId="7EC00ADF" w14:textId="43D22D0C" w:rsidR="00AF4A9D" w:rsidRPr="00C20202" w:rsidRDefault="00E22ECF" w:rsidP="00AF4A9D">
      <w:pPr>
        <w:pStyle w:val="ListParagraph"/>
        <w:numPr>
          <w:ilvl w:val="3"/>
          <w:numId w:val="31"/>
        </w:numPr>
        <w:spacing w:after="0" w:line="240" w:lineRule="auto"/>
        <w:ind w:left="2127" w:hanging="851"/>
        <w:jc w:val="both"/>
        <w:rPr>
          <w:rFonts w:ascii="Times New Roman" w:hAnsi="Times New Roman"/>
          <w:sz w:val="24"/>
          <w:szCs w:val="24"/>
          <w:lang w:val="lv-LV"/>
        </w:rPr>
      </w:pPr>
      <w:r w:rsidRPr="00F42BC8">
        <w:rPr>
          <w:rFonts w:ascii="Times New Roman" w:hAnsi="Times New Roman"/>
          <w:sz w:val="24"/>
          <w:szCs w:val="24"/>
          <w:lang w:val="lv-LV"/>
        </w:rPr>
        <w:t>atbildēt par visu zemesgabala teritorijā atrodošos pazemes un virszemes inženiertīklu saglabāšanu un netraucēt to ekspluatāciju</w:t>
      </w:r>
      <w:r w:rsidR="00AF4A9D" w:rsidRPr="00C20202">
        <w:rPr>
          <w:rFonts w:ascii="Times New Roman" w:hAnsi="Times New Roman"/>
          <w:sz w:val="24"/>
          <w:szCs w:val="24"/>
          <w:lang w:val="lv-LV"/>
        </w:rPr>
        <w:t>.</w:t>
      </w:r>
    </w:p>
    <w:p w14:paraId="286DFA1C" w14:textId="77777777" w:rsidR="00AF4A9D" w:rsidRPr="00C20202" w:rsidRDefault="00AF4A9D" w:rsidP="00AF4A9D">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Objekta izsoli organizē Jūrmalas valstspilsētas administrācija.</w:t>
      </w:r>
    </w:p>
    <w:p w14:paraId="1E20C9A2" w14:textId="77777777" w:rsidR="00AF4A9D" w:rsidRPr="00C20202" w:rsidRDefault="00AF4A9D" w:rsidP="00AF4A9D">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Objekta izsoli rīko Jūrmalas Mantas novērtēšanas un izsoļu komisija (turpmāk – izsoles komisija).</w:t>
      </w:r>
    </w:p>
    <w:p w14:paraId="6AE40DF0" w14:textId="77777777" w:rsidR="00AF4A9D" w:rsidRPr="00C20202" w:rsidRDefault="00AF4A9D" w:rsidP="00AF4A9D">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Objekta izsoles rezultātus apstiprina Jūrmalas dome.</w:t>
      </w:r>
    </w:p>
    <w:p w14:paraId="49F791F8" w14:textId="77777777" w:rsidR="00AF4A9D" w:rsidRPr="00C20202" w:rsidRDefault="00AF4A9D" w:rsidP="00AF4A9D">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Lēmumu par atkārtotu izsoli vai Objekta atsavināšanas procesa pārtraukšanu pieņem Jūrmalas dome.</w:t>
      </w:r>
    </w:p>
    <w:p w14:paraId="39A7B295" w14:textId="77777777" w:rsidR="00AF4A9D" w:rsidRPr="00C20202" w:rsidRDefault="00AF4A9D" w:rsidP="00AF4A9D">
      <w:pPr>
        <w:pStyle w:val="ListParagraph"/>
        <w:numPr>
          <w:ilvl w:val="1"/>
          <w:numId w:val="31"/>
        </w:numPr>
        <w:spacing w:after="0" w:line="240" w:lineRule="auto"/>
        <w:ind w:left="567" w:hanging="567"/>
        <w:jc w:val="both"/>
        <w:rPr>
          <w:szCs w:val="24"/>
          <w:lang w:val="lv-LV"/>
        </w:rPr>
      </w:pPr>
      <w:r w:rsidRPr="00C20202">
        <w:rPr>
          <w:rFonts w:ascii="Times New Roman" w:hAnsi="Times New Roman"/>
          <w:sz w:val="24"/>
          <w:szCs w:val="24"/>
          <w:lang w:val="lv-LV"/>
        </w:rPr>
        <w:t>Sludinājums par Objekta elektronisko izsoli tiek publicēts Latvijas Republikas oficiālajā izdevumā „Latvijas Vēstnesis”, Jūrmalas valstspilsētas pašvaldības informatīvajā izdevumā “Jūrmalas Avīze” un Jūrmalas valstspilsētas pašvaldības tīmekļa vietnē: www.jurmala.lv, kā arī Elektronisko izsoļu vietnē https://izsoles.ta.gov.lv</w:t>
      </w:r>
      <w:r w:rsidRPr="00C20202">
        <w:rPr>
          <w:szCs w:val="24"/>
          <w:lang w:val="lv-LV"/>
        </w:rPr>
        <w:t>.</w:t>
      </w:r>
    </w:p>
    <w:p w14:paraId="717ACFA6" w14:textId="77777777" w:rsidR="00AF4A9D" w:rsidRPr="00C20202" w:rsidRDefault="00AF4A9D" w:rsidP="00AF4A9D">
      <w:pPr>
        <w:ind w:left="567" w:hanging="567"/>
        <w:contextualSpacing/>
        <w:jc w:val="both"/>
        <w:rPr>
          <w:szCs w:val="24"/>
        </w:rPr>
      </w:pPr>
    </w:p>
    <w:p w14:paraId="0F7D0520" w14:textId="77777777" w:rsidR="00AF4A9D" w:rsidRPr="00C20202" w:rsidRDefault="00AF4A9D" w:rsidP="00AF4A9D">
      <w:pPr>
        <w:pStyle w:val="ListParagraph"/>
        <w:numPr>
          <w:ilvl w:val="0"/>
          <w:numId w:val="31"/>
        </w:numPr>
        <w:shd w:val="clear" w:color="auto" w:fill="FFFFFF"/>
        <w:spacing w:after="0" w:line="240" w:lineRule="auto"/>
        <w:ind w:left="340" w:hanging="340"/>
        <w:jc w:val="center"/>
        <w:rPr>
          <w:rFonts w:ascii="Times New Roman" w:hAnsi="Times New Roman"/>
          <w:b/>
          <w:sz w:val="24"/>
          <w:szCs w:val="24"/>
          <w:lang w:val="lv-LV"/>
        </w:rPr>
      </w:pPr>
      <w:r w:rsidRPr="00C20202">
        <w:rPr>
          <w:rFonts w:ascii="Times New Roman" w:hAnsi="Times New Roman"/>
          <w:b/>
          <w:sz w:val="24"/>
          <w:szCs w:val="24"/>
          <w:lang w:val="lv-LV"/>
        </w:rPr>
        <w:t>Izsoles veids, maksājumi un samaksas kārtība</w:t>
      </w:r>
    </w:p>
    <w:p w14:paraId="4A3A4CCE" w14:textId="77777777" w:rsidR="00AF4A9D" w:rsidRPr="00C20202" w:rsidRDefault="00AF4A9D" w:rsidP="00AF4A9D">
      <w:pPr>
        <w:pStyle w:val="ListParagraph"/>
        <w:numPr>
          <w:ilvl w:val="1"/>
          <w:numId w:val="31"/>
        </w:numPr>
        <w:shd w:val="clear" w:color="auto" w:fill="FFFFFF"/>
        <w:tabs>
          <w:tab w:val="left" w:pos="720"/>
        </w:tabs>
        <w:spacing w:after="0" w:line="240" w:lineRule="auto"/>
        <w:ind w:left="567" w:hanging="567"/>
        <w:jc w:val="both"/>
        <w:rPr>
          <w:rFonts w:ascii="Times New Roman" w:hAnsi="Times New Roman"/>
          <w:b/>
          <w:sz w:val="24"/>
          <w:szCs w:val="24"/>
          <w:lang w:val="lv-LV"/>
        </w:rPr>
      </w:pPr>
      <w:r w:rsidRPr="00C20202">
        <w:rPr>
          <w:rFonts w:ascii="Times New Roman" w:hAnsi="Times New Roman"/>
          <w:sz w:val="24"/>
          <w:szCs w:val="24"/>
          <w:lang w:val="lv-LV"/>
        </w:rPr>
        <w:t>Objekta atsavināšanas veids ir elektroniskā izsole ar augšupejošu soli un tūlītēju samaksu.</w:t>
      </w:r>
    </w:p>
    <w:p w14:paraId="39A14CCF" w14:textId="77777777" w:rsidR="00AF4A9D" w:rsidRPr="00C20202" w:rsidRDefault="00AF4A9D" w:rsidP="00AF4A9D">
      <w:pPr>
        <w:pStyle w:val="ListParagraph"/>
        <w:numPr>
          <w:ilvl w:val="1"/>
          <w:numId w:val="31"/>
        </w:numPr>
        <w:shd w:val="clear" w:color="auto" w:fill="FFFFFF"/>
        <w:tabs>
          <w:tab w:val="left" w:pos="720"/>
        </w:tabs>
        <w:spacing w:after="0" w:line="240" w:lineRule="auto"/>
        <w:ind w:left="567" w:hanging="567"/>
        <w:jc w:val="both"/>
        <w:rPr>
          <w:rFonts w:ascii="Times New Roman" w:hAnsi="Times New Roman"/>
          <w:b/>
          <w:sz w:val="24"/>
          <w:szCs w:val="24"/>
          <w:lang w:val="lv-LV"/>
        </w:rPr>
      </w:pPr>
      <w:r w:rsidRPr="00C20202">
        <w:rPr>
          <w:rFonts w:ascii="Times New Roman" w:hAnsi="Times New Roman"/>
          <w:sz w:val="24"/>
          <w:szCs w:val="24"/>
          <w:lang w:val="lv-LV"/>
        </w:rPr>
        <w:t xml:space="preserve">Maksāšanas līdzekļi – 100 %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w:t>
      </w:r>
    </w:p>
    <w:p w14:paraId="7C0C7018" w14:textId="38335C8D" w:rsidR="00AF4A9D" w:rsidRPr="00C20202" w:rsidRDefault="00AF4A9D" w:rsidP="00AF4A9D">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 xml:space="preserve">Objekta izsoles sākumcena (nosacītā cena, turpmāk – sākumcena) ir </w:t>
      </w:r>
      <w:r w:rsidR="00E22ECF">
        <w:rPr>
          <w:rFonts w:ascii="Times New Roman" w:hAnsi="Times New Roman"/>
          <w:sz w:val="24"/>
          <w:szCs w:val="24"/>
          <w:lang w:val="lv-LV"/>
        </w:rPr>
        <w:t>22 900</w:t>
      </w:r>
      <w:r w:rsidRPr="00C20202">
        <w:rPr>
          <w:rFonts w:ascii="Times New Roman" w:hAnsi="Times New Roman"/>
          <w:sz w:val="24"/>
          <w:szCs w:val="24"/>
          <w:lang w:val="lv-LV"/>
        </w:rPr>
        <w:t>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 xml:space="preserve"> (</w:t>
      </w:r>
      <w:r w:rsidR="00E22ECF">
        <w:rPr>
          <w:rFonts w:ascii="Times New Roman" w:hAnsi="Times New Roman"/>
          <w:sz w:val="24"/>
          <w:szCs w:val="24"/>
          <w:lang w:val="lv-LV"/>
        </w:rPr>
        <w:t>div</w:t>
      </w:r>
      <w:r>
        <w:rPr>
          <w:rFonts w:ascii="Times New Roman" w:hAnsi="Times New Roman"/>
          <w:sz w:val="24"/>
          <w:szCs w:val="24"/>
          <w:lang w:val="lv-LV"/>
        </w:rPr>
        <w:t xml:space="preserve">desmit </w:t>
      </w:r>
      <w:r w:rsidR="00E22ECF">
        <w:rPr>
          <w:rFonts w:ascii="Times New Roman" w:hAnsi="Times New Roman"/>
          <w:sz w:val="24"/>
          <w:szCs w:val="24"/>
          <w:lang w:val="lv-LV"/>
        </w:rPr>
        <w:t xml:space="preserve">divi </w:t>
      </w:r>
      <w:r w:rsidRPr="00C20202">
        <w:rPr>
          <w:rFonts w:ascii="Times New Roman" w:hAnsi="Times New Roman"/>
          <w:sz w:val="24"/>
          <w:szCs w:val="24"/>
          <w:lang w:val="lv-LV"/>
        </w:rPr>
        <w:t>tūkstoši</w:t>
      </w:r>
      <w:r w:rsidR="00E22ECF">
        <w:rPr>
          <w:rFonts w:ascii="Times New Roman" w:hAnsi="Times New Roman"/>
          <w:sz w:val="24"/>
          <w:szCs w:val="24"/>
          <w:lang w:val="lv-LV"/>
        </w:rPr>
        <w:t xml:space="preserve"> deviņi simti</w:t>
      </w:r>
      <w:r w:rsidRPr="00C20202">
        <w:rPr>
          <w:rFonts w:ascii="Times New Roman" w:hAnsi="Times New Roman"/>
          <w:sz w:val="24"/>
          <w:szCs w:val="24"/>
          <w:lang w:val="lv-LV"/>
        </w:rPr>
        <w:t xml:space="preserve">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w:t>
      </w:r>
    </w:p>
    <w:p w14:paraId="04355331" w14:textId="2CC4AEE0" w:rsidR="00AF4A9D" w:rsidRPr="00C20202" w:rsidRDefault="00AF4A9D" w:rsidP="00AF4A9D">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 xml:space="preserve">Objekta nodrošinājums – 10 % no Objekta sākumcenas, t.i. </w:t>
      </w:r>
      <w:r w:rsidR="00E22ECF">
        <w:rPr>
          <w:rFonts w:ascii="Times New Roman" w:hAnsi="Times New Roman"/>
          <w:sz w:val="24"/>
          <w:szCs w:val="24"/>
          <w:lang w:val="lv-LV"/>
        </w:rPr>
        <w:t>2 290</w:t>
      </w:r>
      <w:r w:rsidRPr="00C20202">
        <w:rPr>
          <w:rFonts w:ascii="Times New Roman" w:hAnsi="Times New Roman"/>
          <w:sz w:val="24"/>
          <w:szCs w:val="24"/>
          <w:lang w:val="lv-LV"/>
        </w:rPr>
        <w:t>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 xml:space="preserve"> (</w:t>
      </w:r>
      <w:r w:rsidR="00E22ECF">
        <w:rPr>
          <w:rFonts w:ascii="Times New Roman" w:hAnsi="Times New Roman"/>
          <w:sz w:val="24"/>
          <w:szCs w:val="24"/>
          <w:lang w:val="lv-LV"/>
        </w:rPr>
        <w:t>divi</w:t>
      </w:r>
      <w:r w:rsidRPr="00C20202">
        <w:rPr>
          <w:rFonts w:ascii="Times New Roman" w:hAnsi="Times New Roman"/>
          <w:sz w:val="24"/>
          <w:szCs w:val="24"/>
          <w:lang w:val="lv-LV"/>
        </w:rPr>
        <w:t xml:space="preserve"> tūkstoši</w:t>
      </w:r>
      <w:r w:rsidR="00E22ECF">
        <w:rPr>
          <w:rFonts w:ascii="Times New Roman" w:hAnsi="Times New Roman"/>
          <w:sz w:val="24"/>
          <w:szCs w:val="24"/>
          <w:lang w:val="lv-LV"/>
        </w:rPr>
        <w:t xml:space="preserve"> divi simti deviņdesmit</w:t>
      </w:r>
      <w:r w:rsidRPr="00C20202">
        <w:rPr>
          <w:rFonts w:ascii="Times New Roman" w:hAnsi="Times New Roman"/>
          <w:sz w:val="24"/>
          <w:szCs w:val="24"/>
          <w:lang w:val="lv-LV"/>
        </w:rPr>
        <w:t xml:space="preserve">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 Personai, kura vēlas piedalīties izsolē Objekta nodrošinājums 20 (divdesmit) dienu laikā no izsoles sākuma datuma jāpārskaita Jūrmalas valstspilsētas administrācijas, nodokļu maksātāja reģistrācijas Nr. 90000056357, AS “Citadele banka” norēķinu kontā LV36PARX0002484571022, norādot maksājuma mērķi “</w:t>
      </w:r>
      <w:r>
        <w:rPr>
          <w:rFonts w:ascii="Times New Roman" w:hAnsi="Times New Roman"/>
          <w:sz w:val="24"/>
          <w:szCs w:val="24"/>
          <w:lang w:val="lv-LV"/>
        </w:rPr>
        <w:t xml:space="preserve">Zemesgabala </w:t>
      </w:r>
      <w:r w:rsidR="00E22ECF">
        <w:rPr>
          <w:rFonts w:ascii="Times New Roman" w:hAnsi="Times New Roman"/>
          <w:sz w:val="24"/>
          <w:szCs w:val="24"/>
          <w:lang w:val="lv-LV"/>
        </w:rPr>
        <w:t>Sēravotu ielā 2</w:t>
      </w:r>
      <w:r w:rsidRPr="00C20202">
        <w:rPr>
          <w:rFonts w:ascii="Times New Roman" w:hAnsi="Times New Roman"/>
          <w:sz w:val="24"/>
          <w:szCs w:val="24"/>
          <w:lang w:val="lv-LV"/>
        </w:rPr>
        <w:t>, Jūrmalā, izsoles nodrošinājums”.</w:t>
      </w:r>
    </w:p>
    <w:p w14:paraId="0CC525B1" w14:textId="77777777" w:rsidR="00AF4A9D" w:rsidRPr="00C20202" w:rsidRDefault="00AF4A9D" w:rsidP="00AF4A9D">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Maksa par dalību e-izsolē – 20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 xml:space="preserve"> (divdesmit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 kas jāieskaita Tiesu administrācijas norēķinu kontā.</w:t>
      </w:r>
    </w:p>
    <w:p w14:paraId="0243B532" w14:textId="05ECC518" w:rsidR="00AF4A9D" w:rsidRPr="00C20202" w:rsidRDefault="00AF4A9D" w:rsidP="00AF4A9D">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 xml:space="preserve">Objekta izsoles solis noteikts </w:t>
      </w:r>
      <w:r w:rsidR="00E22ECF">
        <w:rPr>
          <w:rFonts w:ascii="Times New Roman" w:hAnsi="Times New Roman"/>
          <w:sz w:val="24"/>
          <w:szCs w:val="24"/>
          <w:lang w:val="lv-LV"/>
        </w:rPr>
        <w:t>1 603</w:t>
      </w:r>
      <w:r>
        <w:rPr>
          <w:rFonts w:ascii="Times New Roman" w:hAnsi="Times New Roman"/>
          <w:sz w:val="24"/>
          <w:szCs w:val="24"/>
          <w:lang w:val="lv-LV"/>
        </w:rPr>
        <w:t>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 xml:space="preserve"> (</w:t>
      </w:r>
      <w:r w:rsidR="00E22ECF">
        <w:rPr>
          <w:rFonts w:ascii="Times New Roman" w:hAnsi="Times New Roman"/>
          <w:sz w:val="24"/>
          <w:szCs w:val="24"/>
          <w:lang w:val="lv-LV"/>
        </w:rPr>
        <w:t>viens tūkstotis</w:t>
      </w:r>
      <w:r>
        <w:rPr>
          <w:rFonts w:ascii="Times New Roman" w:hAnsi="Times New Roman"/>
          <w:sz w:val="24"/>
          <w:szCs w:val="24"/>
          <w:lang w:val="lv-LV"/>
        </w:rPr>
        <w:t xml:space="preserve"> </w:t>
      </w:r>
      <w:r w:rsidR="00E22ECF">
        <w:rPr>
          <w:rFonts w:ascii="Times New Roman" w:hAnsi="Times New Roman"/>
          <w:sz w:val="24"/>
          <w:szCs w:val="24"/>
          <w:lang w:val="lv-LV"/>
        </w:rPr>
        <w:t>seši</w:t>
      </w:r>
      <w:r>
        <w:rPr>
          <w:rFonts w:ascii="Times New Roman" w:hAnsi="Times New Roman"/>
          <w:sz w:val="24"/>
          <w:szCs w:val="24"/>
          <w:lang w:val="lv-LV"/>
        </w:rPr>
        <w:t xml:space="preserve"> </w:t>
      </w:r>
      <w:r w:rsidRPr="00C20202">
        <w:rPr>
          <w:rFonts w:ascii="Times New Roman" w:hAnsi="Times New Roman"/>
          <w:sz w:val="24"/>
          <w:szCs w:val="24"/>
          <w:lang w:val="lv-LV"/>
        </w:rPr>
        <w:t>simti</w:t>
      </w:r>
      <w:r w:rsidR="00E22ECF">
        <w:rPr>
          <w:rFonts w:ascii="Times New Roman" w:hAnsi="Times New Roman"/>
          <w:sz w:val="24"/>
          <w:szCs w:val="24"/>
          <w:lang w:val="lv-LV"/>
        </w:rPr>
        <w:t xml:space="preserve"> trīs</w:t>
      </w:r>
      <w:r w:rsidRPr="00C20202">
        <w:rPr>
          <w:rFonts w:ascii="Times New Roman" w:hAnsi="Times New Roman"/>
          <w:sz w:val="24"/>
          <w:szCs w:val="24"/>
          <w:lang w:val="lv-LV"/>
        </w:rPr>
        <w:t xml:space="preserve">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w:t>
      </w:r>
    </w:p>
    <w:p w14:paraId="7A8AF3FC" w14:textId="0002B51A" w:rsidR="00AF4A9D" w:rsidRPr="00C20202" w:rsidRDefault="00AF4A9D" w:rsidP="00AF4A9D">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lastRenderedPageBreak/>
        <w:t>Samaksa par pirkumu – jāpārskaita Jūrmalas valstspilsētas administrācijas, nodokļu maksātāja reģistrācijas Nr. 90000056357, AS “Citadele banka” norēķinu kontā LV36PARX0002484571022, norādot maksājuma mērķi “</w:t>
      </w:r>
      <w:r>
        <w:rPr>
          <w:rFonts w:ascii="Times New Roman" w:hAnsi="Times New Roman"/>
          <w:sz w:val="24"/>
          <w:szCs w:val="24"/>
          <w:lang w:val="lv-LV"/>
        </w:rPr>
        <w:t xml:space="preserve">Zemesgabala </w:t>
      </w:r>
      <w:r w:rsidR="00E22ECF" w:rsidRPr="00E22ECF">
        <w:rPr>
          <w:rFonts w:ascii="Times New Roman" w:hAnsi="Times New Roman"/>
          <w:sz w:val="24"/>
          <w:szCs w:val="24"/>
          <w:lang w:val="lv-LV"/>
        </w:rPr>
        <w:t>Sēravotu ielā 2</w:t>
      </w:r>
      <w:r w:rsidRPr="00C20202">
        <w:rPr>
          <w:rFonts w:ascii="Times New Roman" w:hAnsi="Times New Roman"/>
          <w:sz w:val="24"/>
          <w:szCs w:val="24"/>
          <w:lang w:val="lv-LV"/>
        </w:rPr>
        <w:t>, Jūrmalā, pirkuma maksa”, viena mēneša laikā no 6.1. apakšpunktā noteiktā paziņojuma saņemšanas dienas.</w:t>
      </w:r>
    </w:p>
    <w:p w14:paraId="3FBF0CED" w14:textId="77777777" w:rsidR="00AF4A9D" w:rsidRPr="00C20202" w:rsidRDefault="00AF4A9D" w:rsidP="00AF4A9D">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Izsoles uzvarētājam Objekta nodrošinājums tiek ieskaitīts pirkuma maksā. Izsoles dalībniekiem, kuri nav atzīti par izsoles uzvarētāju, Objekta nodrošinājumu atmaksā – kredītiestādes kontā, kuras numurs norādīts norēķinu rekvizītos, elektronisko izsoļu vietnē https://izsoles.ta.gov.lv.</w:t>
      </w:r>
    </w:p>
    <w:p w14:paraId="1F5FACC0" w14:textId="77777777" w:rsidR="00AF4A9D" w:rsidRPr="00C20202" w:rsidRDefault="00AF4A9D" w:rsidP="00AF4A9D">
      <w:pPr>
        <w:ind w:left="567" w:hanging="567"/>
        <w:contextualSpacing/>
        <w:jc w:val="both"/>
        <w:rPr>
          <w:szCs w:val="24"/>
        </w:rPr>
      </w:pPr>
    </w:p>
    <w:p w14:paraId="3473149F" w14:textId="77777777" w:rsidR="00AF4A9D" w:rsidRPr="00C20202" w:rsidRDefault="00AF4A9D" w:rsidP="00AF4A9D">
      <w:pPr>
        <w:pStyle w:val="ListParagraph"/>
        <w:numPr>
          <w:ilvl w:val="0"/>
          <w:numId w:val="27"/>
        </w:numPr>
        <w:tabs>
          <w:tab w:val="clear" w:pos="360"/>
        </w:tabs>
        <w:spacing w:after="0" w:line="240" w:lineRule="auto"/>
        <w:ind w:left="340" w:hanging="340"/>
        <w:jc w:val="center"/>
        <w:rPr>
          <w:rFonts w:ascii="Times New Roman" w:hAnsi="Times New Roman"/>
          <w:sz w:val="24"/>
          <w:szCs w:val="24"/>
          <w:lang w:val="lv-LV"/>
        </w:rPr>
      </w:pPr>
      <w:r w:rsidRPr="00C20202">
        <w:rPr>
          <w:rFonts w:ascii="Times New Roman" w:hAnsi="Times New Roman"/>
          <w:b/>
          <w:sz w:val="24"/>
          <w:szCs w:val="24"/>
          <w:lang w:val="lv-LV"/>
        </w:rPr>
        <w:t>Izsoles dalībnieki</w:t>
      </w:r>
    </w:p>
    <w:p w14:paraId="3DEAED8E" w14:textId="77777777" w:rsidR="00AF4A9D" w:rsidRPr="00C20202" w:rsidRDefault="00AF4A9D" w:rsidP="00AF4A9D">
      <w:pPr>
        <w:numPr>
          <w:ilvl w:val="1"/>
          <w:numId w:val="27"/>
        </w:numPr>
        <w:tabs>
          <w:tab w:val="clear" w:pos="454"/>
        </w:tabs>
        <w:overflowPunct/>
        <w:autoSpaceDE/>
        <w:autoSpaceDN/>
        <w:adjustRightInd/>
        <w:ind w:left="567" w:hanging="567"/>
        <w:contextualSpacing/>
        <w:jc w:val="both"/>
        <w:textAlignment w:val="auto"/>
        <w:rPr>
          <w:szCs w:val="24"/>
        </w:rPr>
      </w:pPr>
      <w:r w:rsidRPr="00C20202">
        <w:rPr>
          <w:szCs w:val="24"/>
        </w:rPr>
        <w:t>Par izsoles dalībnieku var kļūt jebkura fiziska vai juridiska persona, kurai ir tiesības saskaņā ar spēkā esošiem normatīvajiem aktiem iegūt savā īpašumā Objektu, kura līdz reģistrācijas brīdim ir iemaksājusi šo Noteikumu 2.4. apakšpunktā noteikto nodrošinājumu un autorizēta dalībai izsolē, un kurai nav Valsts ieņēmumu dienesta administrēto nodokļu (nodevu) parādu Latvijas Republikā, vai valstī, kurā tas reģistrēts, tajā skaitā valsts sociālās apdrošināšanas iemaksu parādi, kas kopumā pārsniedz 150 </w:t>
      </w:r>
      <w:proofErr w:type="spellStart"/>
      <w:r w:rsidRPr="00C20202">
        <w:rPr>
          <w:i/>
          <w:szCs w:val="24"/>
        </w:rPr>
        <w:t>euro</w:t>
      </w:r>
      <w:proofErr w:type="spellEnd"/>
      <w:r w:rsidRPr="00C20202">
        <w:rPr>
          <w:szCs w:val="24"/>
        </w:rPr>
        <w:t>, kā arī maksājumu (nodokļi, nomas maksājumi utt.) parādu attiecībā pret Jūrmalas valstspilsētas pašvaldību.</w:t>
      </w:r>
    </w:p>
    <w:p w14:paraId="78A83999" w14:textId="77777777" w:rsidR="00AF4A9D" w:rsidRPr="00C20202" w:rsidRDefault="00AF4A9D" w:rsidP="00AF4A9D">
      <w:pPr>
        <w:numPr>
          <w:ilvl w:val="1"/>
          <w:numId w:val="27"/>
        </w:numPr>
        <w:tabs>
          <w:tab w:val="clear" w:pos="454"/>
        </w:tabs>
        <w:overflowPunct/>
        <w:autoSpaceDE/>
        <w:autoSpaceDN/>
        <w:adjustRightInd/>
        <w:ind w:left="567" w:hanging="567"/>
        <w:contextualSpacing/>
        <w:jc w:val="both"/>
        <w:textAlignment w:val="auto"/>
        <w:rPr>
          <w:szCs w:val="24"/>
        </w:rPr>
      </w:pPr>
      <w:r w:rsidRPr="00C20202">
        <w:rPr>
          <w:szCs w:val="24"/>
        </w:rPr>
        <w:t>Izsoles dalībniekiem nedrīkst būt pasludināta maksātnespēja, tiem nav uzsākts likvidācijas process, to saimnieciskā darbība nav apturēta vai pārtraukta, vai nav uzsākta tiesvedība par darbības izbeigšanu, maksātnespēju vai bankrotu.</w:t>
      </w:r>
    </w:p>
    <w:p w14:paraId="68B69AB1" w14:textId="77777777" w:rsidR="00AF4A9D" w:rsidRPr="00C20202" w:rsidRDefault="00AF4A9D" w:rsidP="00AF4A9D">
      <w:pPr>
        <w:tabs>
          <w:tab w:val="num" w:pos="567"/>
        </w:tabs>
        <w:ind w:left="454"/>
        <w:contextualSpacing/>
        <w:jc w:val="both"/>
        <w:rPr>
          <w:szCs w:val="24"/>
        </w:rPr>
      </w:pPr>
    </w:p>
    <w:p w14:paraId="405958BC" w14:textId="77777777" w:rsidR="00AF4A9D" w:rsidRPr="00C20202" w:rsidRDefault="00AF4A9D" w:rsidP="00AF4A9D">
      <w:pPr>
        <w:pStyle w:val="ListParagraph"/>
        <w:numPr>
          <w:ilvl w:val="0"/>
          <w:numId w:val="27"/>
        </w:numPr>
        <w:tabs>
          <w:tab w:val="clear" w:pos="360"/>
        </w:tabs>
        <w:spacing w:after="0" w:line="240" w:lineRule="auto"/>
        <w:ind w:left="340" w:hanging="340"/>
        <w:jc w:val="center"/>
        <w:rPr>
          <w:rFonts w:ascii="Times New Roman" w:hAnsi="Times New Roman"/>
          <w:b/>
          <w:sz w:val="24"/>
          <w:szCs w:val="24"/>
          <w:lang w:val="lv-LV"/>
        </w:rPr>
      </w:pPr>
      <w:r w:rsidRPr="00C20202">
        <w:rPr>
          <w:rFonts w:ascii="Times New Roman" w:hAnsi="Times New Roman"/>
          <w:b/>
          <w:sz w:val="24"/>
          <w:szCs w:val="24"/>
          <w:lang w:val="lv-LV"/>
        </w:rPr>
        <w:t>Izsoles pretendentu reģistrācija Izsoļu dalībnieku reģistrā</w:t>
      </w:r>
    </w:p>
    <w:p w14:paraId="3EADF55F" w14:textId="39F70CF4" w:rsidR="00AF4A9D" w:rsidRPr="00C20202" w:rsidRDefault="00AF4A9D" w:rsidP="00AF4A9D">
      <w:pPr>
        <w:pStyle w:val="ListParagraph"/>
        <w:numPr>
          <w:ilvl w:val="1"/>
          <w:numId w:val="27"/>
        </w:numPr>
        <w:tabs>
          <w:tab w:val="clear" w:pos="454"/>
        </w:tabs>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 xml:space="preserve">Pretendentu reģistrācija notiek no </w:t>
      </w:r>
      <w:r w:rsidRPr="002B3980">
        <w:rPr>
          <w:rFonts w:ascii="Times New Roman" w:hAnsi="Times New Roman"/>
          <w:sz w:val="24"/>
          <w:szCs w:val="24"/>
          <w:lang w:val="lv-LV"/>
        </w:rPr>
        <w:t xml:space="preserve">2023. gada </w:t>
      </w:r>
      <w:r w:rsidR="002B3980" w:rsidRPr="002B3980">
        <w:rPr>
          <w:rFonts w:ascii="Times New Roman" w:hAnsi="Times New Roman"/>
          <w:sz w:val="24"/>
          <w:szCs w:val="24"/>
          <w:lang w:val="lv-LV"/>
        </w:rPr>
        <w:t>12</w:t>
      </w:r>
      <w:r w:rsidRPr="002B3980">
        <w:rPr>
          <w:rFonts w:ascii="Times New Roman" w:hAnsi="Times New Roman"/>
          <w:sz w:val="24"/>
          <w:szCs w:val="24"/>
          <w:lang w:val="lv-LV"/>
        </w:rPr>
        <w:t>. </w:t>
      </w:r>
      <w:r w:rsidR="002B3980" w:rsidRPr="002B3980">
        <w:rPr>
          <w:rFonts w:ascii="Times New Roman" w:hAnsi="Times New Roman"/>
          <w:sz w:val="24"/>
          <w:szCs w:val="24"/>
          <w:lang w:val="lv-LV"/>
        </w:rPr>
        <w:t>aprīļa plkst. 13:00 līdz 2023. gada 2</w:t>
      </w:r>
      <w:r w:rsidRPr="002B3980">
        <w:rPr>
          <w:rFonts w:ascii="Times New Roman" w:hAnsi="Times New Roman"/>
          <w:sz w:val="24"/>
          <w:szCs w:val="24"/>
          <w:lang w:val="lv-LV"/>
        </w:rPr>
        <w:t>. </w:t>
      </w:r>
      <w:r w:rsidR="002B3980">
        <w:rPr>
          <w:rFonts w:ascii="Times New Roman" w:hAnsi="Times New Roman"/>
          <w:sz w:val="24"/>
          <w:szCs w:val="24"/>
          <w:lang w:val="lv-LV"/>
        </w:rPr>
        <w:t>maijam</w:t>
      </w:r>
      <w:r w:rsidRPr="00C20202">
        <w:rPr>
          <w:rFonts w:ascii="Times New Roman" w:hAnsi="Times New Roman"/>
          <w:sz w:val="24"/>
          <w:szCs w:val="24"/>
          <w:lang w:val="lv-LV"/>
        </w:rPr>
        <w:t xml:space="preserve"> plkst. 23:59 elektronisko izsoļu vietnē https://izsoles.ta.gov.lv uzturētā izsoļu dalībnieku reģistrā pēc oficiāla paziņojuma par izsoli publicēšanas Latvijas Republikas oficiālajā izdevumā “Latvijas Vēstnesis” tīmekļa vietnē www.vestnesis.lv.</w:t>
      </w:r>
    </w:p>
    <w:p w14:paraId="32AB0585" w14:textId="77777777" w:rsidR="00AF4A9D" w:rsidRPr="00C20202" w:rsidRDefault="00AF4A9D" w:rsidP="00AF4A9D">
      <w:pPr>
        <w:pStyle w:val="ListParagraph"/>
        <w:numPr>
          <w:ilvl w:val="1"/>
          <w:numId w:val="27"/>
        </w:numPr>
        <w:tabs>
          <w:tab w:val="clear" w:pos="454"/>
        </w:tabs>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Izsoles pretendenti – fiziskas personas, kuras vēlas savā vai cita vārdā vai juridiskās personas vārdā pieteikties izsolei, elektronisko izsoļu vietnē https://izsoles.ta.gov.lv norāda:</w:t>
      </w:r>
    </w:p>
    <w:p w14:paraId="65FF8825" w14:textId="77777777" w:rsidR="00AF4A9D" w:rsidRPr="00C20202" w:rsidRDefault="00AF4A9D" w:rsidP="00AF4A9D">
      <w:pPr>
        <w:pStyle w:val="ListParagraph"/>
        <w:numPr>
          <w:ilvl w:val="2"/>
          <w:numId w:val="27"/>
        </w:numPr>
        <w:tabs>
          <w:tab w:val="clear" w:pos="720"/>
        </w:tabs>
        <w:spacing w:after="0" w:line="240" w:lineRule="auto"/>
        <w:ind w:left="1276" w:hanging="709"/>
        <w:jc w:val="both"/>
        <w:rPr>
          <w:rFonts w:ascii="Times New Roman" w:hAnsi="Times New Roman"/>
          <w:sz w:val="24"/>
          <w:szCs w:val="24"/>
          <w:lang w:val="lv-LV"/>
        </w:rPr>
      </w:pPr>
      <w:r w:rsidRPr="00C20202">
        <w:rPr>
          <w:rFonts w:ascii="Times New Roman" w:hAnsi="Times New Roman"/>
          <w:sz w:val="24"/>
          <w:szCs w:val="24"/>
          <w:lang w:val="lv-LV"/>
        </w:rPr>
        <w:t>Fiziska persona:</w:t>
      </w:r>
    </w:p>
    <w:p w14:paraId="1716E290" w14:textId="77777777" w:rsidR="00AF4A9D" w:rsidRPr="00C20202" w:rsidRDefault="00AF4A9D" w:rsidP="00AF4A9D">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Vārdu, uzvārdu;</w:t>
      </w:r>
    </w:p>
    <w:p w14:paraId="63FE7019" w14:textId="77777777" w:rsidR="00AF4A9D" w:rsidRPr="00C20202" w:rsidRDefault="00AF4A9D" w:rsidP="00AF4A9D">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Personas kodu vai dzimšanas datumu (persona, kurai nav piešķirts personas kods);</w:t>
      </w:r>
    </w:p>
    <w:p w14:paraId="331F5B5B" w14:textId="77777777" w:rsidR="00AF4A9D" w:rsidRPr="00C20202" w:rsidRDefault="00AF4A9D" w:rsidP="00AF4A9D">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Kontaktadresi;</w:t>
      </w:r>
    </w:p>
    <w:p w14:paraId="55007797" w14:textId="77777777" w:rsidR="00AF4A9D" w:rsidRPr="00C20202" w:rsidRDefault="00AF4A9D" w:rsidP="00AF4A9D">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Personu apliecinoša dokumenta veidu un numuru;</w:t>
      </w:r>
    </w:p>
    <w:p w14:paraId="0DF8CB47" w14:textId="77777777" w:rsidR="00AF4A9D" w:rsidRPr="00C20202" w:rsidRDefault="00AF4A9D" w:rsidP="00AF4A9D">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Norēķinu rekvizītus (kredītiestādes konta numurs, uz kuru personai atmaksājama nodrošinājuma summa);</w:t>
      </w:r>
    </w:p>
    <w:p w14:paraId="1C9B1A18" w14:textId="77777777" w:rsidR="00AF4A9D" w:rsidRPr="00C20202" w:rsidRDefault="00AF4A9D" w:rsidP="00AF4A9D">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Personas papildu kontaktinformāciju – elektroniskā pasta adresi un tālruņa numuru (ja tāds ir).</w:t>
      </w:r>
    </w:p>
    <w:p w14:paraId="0544C026" w14:textId="77777777" w:rsidR="00AF4A9D" w:rsidRPr="00C20202" w:rsidRDefault="00AF4A9D" w:rsidP="00AF4A9D">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t>Fiziska persona, kura pārstāv citu fizisku vai juridisku personu, papildus punktā norādītajam, sniedz informāciju par:</w:t>
      </w:r>
    </w:p>
    <w:p w14:paraId="398C1279" w14:textId="77777777" w:rsidR="00AF4A9D" w:rsidRPr="00C20202" w:rsidRDefault="00AF4A9D" w:rsidP="00AF4A9D">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Pārstāvamās personas veidu;</w:t>
      </w:r>
    </w:p>
    <w:p w14:paraId="4DAD8D4A" w14:textId="77777777" w:rsidR="00AF4A9D" w:rsidRPr="00C20202" w:rsidRDefault="00AF4A9D" w:rsidP="00AF4A9D">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Vārdu, uzvārdu fiziskai personai vai nosaukumu juridiskai personai;</w:t>
      </w:r>
    </w:p>
    <w:p w14:paraId="161227DA" w14:textId="77777777" w:rsidR="00AF4A9D" w:rsidRPr="00C20202" w:rsidRDefault="00AF4A9D" w:rsidP="00AF4A9D">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Personas kodu vai dzimšanas datumu (ārzemniekam) fiziskai personai vai reģistrācijas numuru juridiskai personai;</w:t>
      </w:r>
    </w:p>
    <w:p w14:paraId="518F931C" w14:textId="77777777" w:rsidR="00AF4A9D" w:rsidRPr="00C20202" w:rsidRDefault="00AF4A9D" w:rsidP="00AF4A9D">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Kontaktadresi;</w:t>
      </w:r>
    </w:p>
    <w:p w14:paraId="0C0B8CDD" w14:textId="77777777" w:rsidR="00AF4A9D" w:rsidRPr="00C20202" w:rsidRDefault="00AF4A9D" w:rsidP="00AF4A9D">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Personu apliecinoša dokumenta veidu un numuru fiziskai personai;</w:t>
      </w:r>
    </w:p>
    <w:p w14:paraId="3227BF25" w14:textId="77777777" w:rsidR="00AF4A9D" w:rsidRPr="00C20202" w:rsidRDefault="00AF4A9D" w:rsidP="00AF4A9D">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39DCC582" w14:textId="77777777" w:rsidR="00AF4A9D" w:rsidRPr="00C20202" w:rsidRDefault="00AF4A9D" w:rsidP="00AF4A9D">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lastRenderedPageBreak/>
        <w:t>Informāciju par pilnvarojuma apjomu (pārstāvības tiesības konkrētai izsolei, vairākām konkrētām izsolēm, uz noteiktu laiku, pastāvīgi);</w:t>
      </w:r>
    </w:p>
    <w:p w14:paraId="6591E89C" w14:textId="77777777" w:rsidR="00AF4A9D" w:rsidRPr="00C20202" w:rsidRDefault="00AF4A9D" w:rsidP="00AF4A9D">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Attiecīgās lēmējinstitūcijas lēmumu par nekustamā īpašuma iegādi juridiskajai personai.</w:t>
      </w:r>
    </w:p>
    <w:p w14:paraId="2995A774" w14:textId="77777777" w:rsidR="00AF4A9D" w:rsidRPr="00C20202" w:rsidRDefault="00AF4A9D" w:rsidP="00AF4A9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Reģistrējoties Izsoļu dalībnieku reģistrā, persona iepazīstas ar elektronisko izsoļu vietnes lietošanas noteikumiem un apliecina noteikumu ievērošanu, kā arī par sevi sniegto datu pareizību. </w:t>
      </w:r>
    </w:p>
    <w:p w14:paraId="6D45CD80" w14:textId="77777777" w:rsidR="00AF4A9D" w:rsidRPr="00C20202" w:rsidRDefault="00AF4A9D" w:rsidP="00AF4A9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r w:rsidRPr="00C20202">
        <w:rPr>
          <w:rFonts w:eastAsia="Calibri"/>
          <w:color w:val="auto"/>
        </w:rPr>
        <w:t>www.latvija.lv</w:t>
      </w:r>
      <w:r w:rsidRPr="00C20202">
        <w:rPr>
          <w:rFonts w:eastAsia="Calibri"/>
          <w:color w:val="auto"/>
          <w:lang w:eastAsia="en-US"/>
        </w:rPr>
        <w:t xml:space="preserve"> piedāvātajiem identifikācijas līdzekļiem. </w:t>
      </w:r>
    </w:p>
    <w:p w14:paraId="29E9A8D4" w14:textId="77777777" w:rsidR="00AF4A9D" w:rsidRPr="00C20202" w:rsidRDefault="00AF4A9D" w:rsidP="00AF4A9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Reģistrēts lietotājs, kurš vēlas piedalīties izsludinātajā izsolē, elektronisko izsoļu vietnē </w:t>
      </w:r>
      <w:proofErr w:type="spellStart"/>
      <w:r w:rsidRPr="00C20202">
        <w:rPr>
          <w:rFonts w:eastAsia="Calibri"/>
          <w:color w:val="auto"/>
          <w:lang w:eastAsia="en-US"/>
        </w:rPr>
        <w:t>nosūta</w:t>
      </w:r>
      <w:proofErr w:type="spellEnd"/>
      <w:r w:rsidRPr="00C20202">
        <w:rPr>
          <w:rFonts w:eastAsia="Calibri"/>
          <w:color w:val="auto"/>
          <w:lang w:eastAsia="en-US"/>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03FE9447" w14:textId="77777777" w:rsidR="00AF4A9D" w:rsidRPr="00C20202" w:rsidRDefault="00AF4A9D" w:rsidP="00AF4A9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Izsoles rīkotājs autorizē izsoles pretendentu, kurš izpildījis izsoles priekšnoteikumus, dalībai izsolē septiņu dienu laikā, izmantojot elektronisko izsoļu vietnē pieejamo rīku.</w:t>
      </w:r>
    </w:p>
    <w:p w14:paraId="588B114D" w14:textId="77777777" w:rsidR="00AF4A9D" w:rsidRPr="00C20202" w:rsidRDefault="00AF4A9D" w:rsidP="00AF4A9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Informāciju par autorizēšanu dalībai izsolē izsoles rīkotājs reģistrētam lietotājam </w:t>
      </w:r>
      <w:proofErr w:type="spellStart"/>
      <w:r w:rsidRPr="00C20202">
        <w:rPr>
          <w:rFonts w:eastAsia="Calibri"/>
          <w:color w:val="auto"/>
          <w:lang w:eastAsia="en-US"/>
        </w:rPr>
        <w:t>nosūta</w:t>
      </w:r>
      <w:proofErr w:type="spellEnd"/>
      <w:r w:rsidRPr="00C20202">
        <w:rPr>
          <w:rFonts w:eastAsia="Calibri"/>
          <w:color w:val="auto"/>
          <w:lang w:eastAsia="en-US"/>
        </w:rPr>
        <w:t xml:space="preserve"> elektroniski uz elektronisko izsoļu vietnē reģistrētam lietotājam izveidoto kontu.</w:t>
      </w:r>
    </w:p>
    <w:p w14:paraId="6A23A8F0" w14:textId="77777777" w:rsidR="00AF4A9D" w:rsidRPr="00C20202" w:rsidRDefault="00AF4A9D" w:rsidP="00AF4A9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Autorizējot personu izsolei, katram solītājam elektronisko izsoļu vietnes sistēma automātiski izveido unikālu identifikatoru.</w:t>
      </w:r>
    </w:p>
    <w:p w14:paraId="7514E397" w14:textId="77777777" w:rsidR="00AF4A9D" w:rsidRPr="00C20202" w:rsidRDefault="00AF4A9D" w:rsidP="00AF4A9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Izsoles pretendents netiek reģistrēts, ja:</w:t>
      </w:r>
    </w:p>
    <w:p w14:paraId="3D6C00FB" w14:textId="77777777" w:rsidR="00AF4A9D" w:rsidRPr="00C20202" w:rsidRDefault="00AF4A9D" w:rsidP="00AF4A9D">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t>nav vēl iestājies vai ir beidzies pretendentu reģistrācijas termiņš;</w:t>
      </w:r>
    </w:p>
    <w:p w14:paraId="736E7107" w14:textId="77777777" w:rsidR="00AF4A9D" w:rsidRPr="00C20202" w:rsidRDefault="00AF4A9D" w:rsidP="00AF4A9D">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t>ja nav izpildīti visi šo Noteikumu 4.2.1. vai 4.2.2. apakšpunktā minētie norādījumi;</w:t>
      </w:r>
    </w:p>
    <w:p w14:paraId="6EF2FD32" w14:textId="77777777" w:rsidR="00AF4A9D" w:rsidRPr="00C20202" w:rsidRDefault="00AF4A9D" w:rsidP="00AF4A9D">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t>konstatēts, ka pretendentam ir izsoles Noteikumu 3.1. apakšpunktā minētās parādsaistības.</w:t>
      </w:r>
    </w:p>
    <w:p w14:paraId="7AE8577A" w14:textId="77777777" w:rsidR="00AF4A9D" w:rsidRPr="00C20202" w:rsidRDefault="00AF4A9D" w:rsidP="00AF4A9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Izsoles rīkotāji nav tiesīgi līdz izsoles sākumam sniegt informāciju par izsoles pretendentiem.</w:t>
      </w:r>
    </w:p>
    <w:p w14:paraId="3E70EE50" w14:textId="77777777" w:rsidR="00AF4A9D" w:rsidRPr="00C20202" w:rsidRDefault="00AF4A9D" w:rsidP="00AF4A9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Izsoles pretendentam pirms reģistrācijas izsolei ir tiesības iepazīties ar Objektu, tā tehniskajiem rādītājiem – dokumentiem, kuri raksturo Objektu un ir Jūrmalas valstspilsētas administrācijas rīcībā, iepriekš sazinoties e-pastā: </w:t>
      </w:r>
      <w:r w:rsidRPr="00C20202">
        <w:rPr>
          <w:rFonts w:eastAsia="Calibri"/>
          <w:color w:val="auto"/>
        </w:rPr>
        <w:t>eva.sipola@jurmala.lv</w:t>
      </w:r>
      <w:r w:rsidRPr="00C20202">
        <w:rPr>
          <w:rFonts w:eastAsia="Calibri"/>
          <w:color w:val="auto"/>
          <w:lang w:eastAsia="en-US"/>
        </w:rPr>
        <w:t>, vai pa tālruni 67093906 vai 20282909.</w:t>
      </w:r>
    </w:p>
    <w:p w14:paraId="0D734ACF" w14:textId="77777777" w:rsidR="00AF4A9D" w:rsidRPr="00C20202" w:rsidRDefault="00AF4A9D" w:rsidP="00AF4A9D">
      <w:pPr>
        <w:pStyle w:val="Default"/>
        <w:ind w:left="567"/>
        <w:contextualSpacing/>
        <w:jc w:val="both"/>
        <w:rPr>
          <w:rFonts w:eastAsia="Calibri"/>
          <w:color w:val="auto"/>
          <w:lang w:eastAsia="en-US"/>
        </w:rPr>
      </w:pPr>
    </w:p>
    <w:p w14:paraId="1B098F37" w14:textId="77777777" w:rsidR="00AF4A9D" w:rsidRPr="00C20202" w:rsidRDefault="00AF4A9D" w:rsidP="00AF4A9D">
      <w:pPr>
        <w:numPr>
          <w:ilvl w:val="0"/>
          <w:numId w:val="27"/>
        </w:numPr>
        <w:tabs>
          <w:tab w:val="clear" w:pos="360"/>
        </w:tabs>
        <w:overflowPunct/>
        <w:autoSpaceDE/>
        <w:autoSpaceDN/>
        <w:adjustRightInd/>
        <w:ind w:left="340" w:hanging="340"/>
        <w:contextualSpacing/>
        <w:jc w:val="center"/>
        <w:textAlignment w:val="auto"/>
        <w:rPr>
          <w:b/>
          <w:szCs w:val="24"/>
        </w:rPr>
      </w:pPr>
      <w:r w:rsidRPr="00C20202">
        <w:rPr>
          <w:b/>
          <w:szCs w:val="24"/>
        </w:rPr>
        <w:t>Izsoles norise</w:t>
      </w:r>
    </w:p>
    <w:p w14:paraId="58C7E44E" w14:textId="5FA5121D" w:rsidR="00AF4A9D" w:rsidRPr="00C20202" w:rsidRDefault="00AF4A9D" w:rsidP="00AF4A9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Izsole sākas elektronisko izsoļu vietnē https://izsoles.ta.gov.lv </w:t>
      </w:r>
      <w:r w:rsidRPr="006C29C6">
        <w:rPr>
          <w:rFonts w:eastAsia="Calibri"/>
          <w:color w:val="auto"/>
          <w:lang w:eastAsia="en-US"/>
        </w:rPr>
        <w:t xml:space="preserve">2023. gada </w:t>
      </w:r>
      <w:r w:rsidR="006C29C6" w:rsidRPr="006C29C6">
        <w:rPr>
          <w:rFonts w:eastAsia="Calibri"/>
          <w:color w:val="auto"/>
          <w:lang w:eastAsia="en-US"/>
        </w:rPr>
        <w:t>12</w:t>
      </w:r>
      <w:r w:rsidRPr="006C29C6">
        <w:rPr>
          <w:rFonts w:eastAsia="Calibri"/>
          <w:color w:val="auto"/>
          <w:lang w:eastAsia="en-US"/>
        </w:rPr>
        <w:t>. </w:t>
      </w:r>
      <w:r w:rsidR="006C29C6">
        <w:rPr>
          <w:rFonts w:eastAsia="Calibri"/>
          <w:color w:val="auto"/>
          <w:lang w:eastAsia="en-US"/>
        </w:rPr>
        <w:t>aprīlī</w:t>
      </w:r>
      <w:r w:rsidRPr="00C20202">
        <w:rPr>
          <w:rFonts w:eastAsia="Calibri"/>
          <w:color w:val="auto"/>
          <w:lang w:eastAsia="en-US"/>
        </w:rPr>
        <w:t xml:space="preserve"> plkst. 13:00 un noslēdzas </w:t>
      </w:r>
      <w:r w:rsidRPr="006C29C6">
        <w:rPr>
          <w:rFonts w:eastAsia="Calibri"/>
          <w:color w:val="auto"/>
          <w:lang w:eastAsia="en-US"/>
        </w:rPr>
        <w:t xml:space="preserve">2023. gada </w:t>
      </w:r>
      <w:r w:rsidR="006C29C6" w:rsidRPr="006C29C6">
        <w:rPr>
          <w:rFonts w:eastAsia="Calibri"/>
          <w:color w:val="auto"/>
          <w:lang w:eastAsia="en-US"/>
        </w:rPr>
        <w:t>12</w:t>
      </w:r>
      <w:r w:rsidRPr="006C29C6">
        <w:rPr>
          <w:rFonts w:eastAsia="Calibri"/>
          <w:color w:val="auto"/>
          <w:lang w:eastAsia="en-US"/>
        </w:rPr>
        <w:t>. </w:t>
      </w:r>
      <w:r w:rsidR="006C29C6">
        <w:rPr>
          <w:rFonts w:eastAsia="Calibri"/>
          <w:color w:val="auto"/>
          <w:lang w:eastAsia="en-US"/>
        </w:rPr>
        <w:t>maijā</w:t>
      </w:r>
      <w:r w:rsidRPr="00C20202">
        <w:rPr>
          <w:rFonts w:eastAsia="Calibri"/>
          <w:color w:val="auto"/>
          <w:lang w:eastAsia="en-US"/>
        </w:rPr>
        <w:t xml:space="preserve"> plkst. 13:00.</w:t>
      </w:r>
    </w:p>
    <w:p w14:paraId="078E6E70" w14:textId="77777777" w:rsidR="00AF4A9D" w:rsidRPr="00C20202" w:rsidRDefault="00AF4A9D" w:rsidP="00AF4A9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Izsolei autorizētie dalībnieki drīkst izdarīt solījumus visā izsoles norises laikā.</w:t>
      </w:r>
    </w:p>
    <w:p w14:paraId="7E2F79F4" w14:textId="77777777" w:rsidR="00AF4A9D" w:rsidRPr="00C20202" w:rsidRDefault="00AF4A9D" w:rsidP="00AF4A9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Ja pēdējo piecu minūšu laikā pirms izsoles noslēgšanai noteiktā laika tiek reģistrēts solījums, izsoles laiks automātiski tiek pagarināts par piecām minūtēm.</w:t>
      </w:r>
    </w:p>
    <w:p w14:paraId="7E66797A" w14:textId="77777777" w:rsidR="00AF4A9D" w:rsidRPr="00C20202" w:rsidRDefault="00AF4A9D" w:rsidP="00AF4A9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Ja pēdējās stundas laikā pirms izsoles noslēgšanas tiek konstatēti būtiski tehniski traucējumi, kas var ietekmēt izsoles rezultātu, un tie nav saistīti ar sistēmas drošības pārkāpumiem, izsoles laiks automātiski tiek pagarināts līdz nākamās darba dienas plkst. 13:00.</w:t>
      </w:r>
    </w:p>
    <w:p w14:paraId="3C4F36A1" w14:textId="77777777" w:rsidR="00AF4A9D" w:rsidRPr="00C20202" w:rsidRDefault="00AF4A9D" w:rsidP="00AF4A9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Pēc izsoles noslēgšanas solījumus nereģistrē un elektronisko izsoļu vietnē tiek norādīts izsoles </w:t>
      </w:r>
      <w:r w:rsidRPr="00E55E5B">
        <w:rPr>
          <w:rFonts w:eastAsia="Calibri"/>
          <w:color w:val="auto"/>
          <w:lang w:eastAsia="en-US"/>
        </w:rPr>
        <w:t>noslēguma</w:t>
      </w:r>
      <w:r w:rsidRPr="00C20202">
        <w:rPr>
          <w:rFonts w:eastAsia="Calibri"/>
          <w:color w:val="auto"/>
          <w:lang w:eastAsia="en-US"/>
        </w:rPr>
        <w:t xml:space="preserve"> datums, laiks un pēdējais izdarītais solījums.</w:t>
      </w:r>
    </w:p>
    <w:p w14:paraId="45EF9B53" w14:textId="77777777" w:rsidR="00AF4A9D" w:rsidRPr="00C20202" w:rsidRDefault="00AF4A9D" w:rsidP="00AF4A9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14269B04" w14:textId="77777777" w:rsidR="00AF4A9D" w:rsidRPr="00C20202" w:rsidRDefault="00AF4A9D" w:rsidP="00AF4A9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lastRenderedPageBreak/>
        <w:t>Pēc izsoles slēgšanas sistēma automātiski sagatavo izsoles aktu, kuru izsoles komisija apstiprina septiņu dienu laikā pēc izsoles.</w:t>
      </w:r>
    </w:p>
    <w:p w14:paraId="2815B675" w14:textId="77777777" w:rsidR="00AF4A9D" w:rsidRPr="00C20202" w:rsidRDefault="00AF4A9D" w:rsidP="00AF4A9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Izsoles dalībniekiem, kuri piedalījušies izsolē, bet nav nosolījuši izsoles Objektu, septiņu darba dienu laikā izsoles nodrošinājums tiek atmaksāts – kredītiestādes kontā, kuras numurs norādīts norēķinu rekvizītos, elektronisko izsoļu vietnē https://izsoles.ta.gov.lv.</w:t>
      </w:r>
    </w:p>
    <w:p w14:paraId="64055D59" w14:textId="77777777" w:rsidR="00AF4A9D" w:rsidRPr="00C20202" w:rsidRDefault="00AF4A9D" w:rsidP="00AF4A9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Izsoles dalībniekam, kurš nosolījis otru augstāko cenu Objekta nodrošinājums tiek atmaksāts septiņu darba dienu laikā pēc Jūrmalas domes lēmuma par izsoles rezultātu apstiprināšanas pieņemšanas kredītiestādes kontā, kuras numurs norādīts norēķinu rekvizītos, elektronisko izsoļu vietnē https://izsoles.ta.gov.lv.</w:t>
      </w:r>
    </w:p>
    <w:p w14:paraId="3CDB1E09" w14:textId="77777777" w:rsidR="00AF4A9D" w:rsidRPr="00C20202" w:rsidRDefault="00AF4A9D" w:rsidP="00AF4A9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Izsole tiek atzīta par nenotikušu un nodrošinājums netiek atmaksāts nevienam no izsoles dalībniekiem, ja neviens no viņiem nav pārsolījis izsoles sākumcenu.</w:t>
      </w:r>
    </w:p>
    <w:p w14:paraId="3D1C1F07" w14:textId="77777777" w:rsidR="00AF4A9D" w:rsidRPr="00C20202" w:rsidRDefault="00AF4A9D" w:rsidP="00AF4A9D">
      <w:pPr>
        <w:contextualSpacing/>
        <w:jc w:val="both"/>
        <w:rPr>
          <w:szCs w:val="24"/>
        </w:rPr>
      </w:pPr>
    </w:p>
    <w:p w14:paraId="7ADF2EA0" w14:textId="77777777" w:rsidR="00AF4A9D" w:rsidRPr="00C20202" w:rsidRDefault="00AF4A9D" w:rsidP="00AF4A9D">
      <w:pPr>
        <w:numPr>
          <w:ilvl w:val="0"/>
          <w:numId w:val="27"/>
        </w:numPr>
        <w:tabs>
          <w:tab w:val="clear" w:pos="360"/>
        </w:tabs>
        <w:overflowPunct/>
        <w:autoSpaceDE/>
        <w:autoSpaceDN/>
        <w:adjustRightInd/>
        <w:ind w:left="340" w:hanging="340"/>
        <w:contextualSpacing/>
        <w:jc w:val="center"/>
        <w:textAlignment w:val="auto"/>
        <w:rPr>
          <w:b/>
          <w:szCs w:val="24"/>
        </w:rPr>
      </w:pPr>
      <w:r w:rsidRPr="00C20202">
        <w:rPr>
          <w:b/>
          <w:szCs w:val="24"/>
        </w:rPr>
        <w:t>Izsoles rezultātu apstiprināšana un pirkuma līguma noslēgšana</w:t>
      </w:r>
    </w:p>
    <w:p w14:paraId="5F0C9D38" w14:textId="77777777" w:rsidR="00AF4A9D" w:rsidRPr="00C20202" w:rsidRDefault="00AF4A9D" w:rsidP="00AF4A9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Izsoles komisija septiņu darba dienu laikā pēc izsoles komisijas izsoles akta apstiprinājuma izsniedz izsoles uzvarētājam paziņojumu par pirkuma summu.</w:t>
      </w:r>
    </w:p>
    <w:p w14:paraId="01F8592B" w14:textId="77777777" w:rsidR="00AF4A9D" w:rsidRPr="00C20202" w:rsidRDefault="00AF4A9D" w:rsidP="00AF4A9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Izsoles dalībniekam, kurš nosolījis augstāko cenu, viena mēneša laikā pēc paziņojuma saņemšanas dienas jāpārskaita norādītajā kontā pirkuma summu, kas atbilst starpībai starp augstāko nosolīto cenu un iemaksāto nodrošinājumu. Pēc maksājumu veikšanas maksājumu apliecinošie dokumenti iesniedzami Jūrmalas valstspilsētas administrācijā, Jomas ielā 1/5, vai nosūtāmi elektroniski uz e-pasta adresi: </w:t>
      </w:r>
      <w:r w:rsidRPr="00C20202">
        <w:rPr>
          <w:rFonts w:eastAsia="Calibri"/>
          <w:color w:val="auto"/>
        </w:rPr>
        <w:t>pasts@jurmala.lv</w:t>
      </w:r>
      <w:r w:rsidRPr="00C20202">
        <w:rPr>
          <w:rFonts w:eastAsia="Calibri"/>
          <w:color w:val="auto"/>
          <w:lang w:eastAsia="en-US"/>
        </w:rPr>
        <w:t>. Ja ir spēkā attiecīgi Epidemioloģiskās drošības pasākumi Covid-19 infekcijas izplatības ierobežošanai, maksājumu apliecinošie dokumenti ievietojami Jūrmalas valstspilsētas administrācijas pastkastītē Jomas ielā 1/5, Jūrmalā, pirms tam informējot pa tālruni 67093816 vai 67093971.</w:t>
      </w:r>
    </w:p>
    <w:p w14:paraId="2F8188B6" w14:textId="77777777" w:rsidR="00AF4A9D" w:rsidRPr="00C20202" w:rsidRDefault="00AF4A9D" w:rsidP="00AF4A9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 Ja Objektu nosolījušais izsoles dalībnieks šo Noteikumu 6.2. apakšpunktā noteiktajā termiņā nav norēķinājies šajos Noteikumos noteiktajā kārtībā, viņš zaudē tiesības uz nosolīto Objektu. Izsoles nodrošinājums attiecīgajam dalībniekam netiek atmaksāts.</w:t>
      </w:r>
    </w:p>
    <w:p w14:paraId="1766698A" w14:textId="77777777" w:rsidR="00AF4A9D" w:rsidRPr="00C20202" w:rsidRDefault="00AF4A9D" w:rsidP="00AF4A9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Ja izsoles dalībnieks, kurš nosolījis visaugstāko cenu noteiktajā termiņā nav samaksājis nosolīto cenu, par to informē izsoles dalībnieku, kurš nosolījis nākamo augstāko cenu un šim izsoles dalībniekam ir tiesības divu nedēļu laikā no paziņojuma saņemšanas dienas paziņot izsoles rīkotājam par īpašuma pirkšanu par paša nosolīto augstāko cenu.</w:t>
      </w:r>
    </w:p>
    <w:p w14:paraId="4EEB9F2F" w14:textId="77777777" w:rsidR="00AF4A9D" w:rsidRPr="00C20202" w:rsidRDefault="00AF4A9D" w:rsidP="00AF4A9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Ja izsoles dalībnieks, kurš nosolījis nākamo augstāko cenu, noteiktajā termiņā paziņo Jūrmalas valstspilsētas administrācijai par Objekta pirkšanu un ir veicis Noteikumu 2.7. apakšpunktā noteikto pirkuma maksājumu, izsoles rīkotājs atzīst par izsoles uzvarētāju jauno izsoles uzvarētāju un uzaicina viņu noslēgt Objekta pirkuma līgumu.</w:t>
      </w:r>
    </w:p>
    <w:p w14:paraId="4046B5ED" w14:textId="77777777" w:rsidR="00AF4A9D" w:rsidRPr="00C20202" w:rsidRDefault="00AF4A9D" w:rsidP="00AF4A9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Ja Noteikumu 6.5. apakšpunktā noteiktais izsoles dalībnieks no Objekta pirkuma atsakās vai norādītajā termiņā nenorēķinās par pirkumu, izsole tiek uzskatīta par nenotikušu. Izsoles nodrošinājums attiecīgajam dalībniekam netiek atmaksāts.</w:t>
      </w:r>
    </w:p>
    <w:p w14:paraId="73BE157E" w14:textId="77777777" w:rsidR="00AF4A9D" w:rsidRPr="00C20202" w:rsidRDefault="00AF4A9D" w:rsidP="00AF4A9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Lēmumu par izsoles rezultātu apstiprināšanu pieņem Jūrmalas dome. Lēmums par izsoles rezultātu apstiprināšanu tiek publicēts Jūrmalas valstspilsētas pašvaldības tīmekļa vietnē www.jurmala.lv.</w:t>
      </w:r>
    </w:p>
    <w:p w14:paraId="5E4B7F27" w14:textId="77777777" w:rsidR="00AF4A9D" w:rsidRPr="00C20202" w:rsidRDefault="00AF4A9D" w:rsidP="00AF4A9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Jūrmalas dome izsoles rezultātus apstiprina ne vēlāk kā 30 dienu laikā pēc Noteikumu 6.2. vai 6.5. apakšpunktā noteiktā maksājuma saņemšanas.</w:t>
      </w:r>
    </w:p>
    <w:p w14:paraId="1159E917" w14:textId="77777777" w:rsidR="00AF4A9D" w:rsidRPr="00C20202" w:rsidRDefault="00AF4A9D" w:rsidP="00AF4A9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Jūrmalas valstspilsētas administrācijas Īpašumu pārvaldes Pašvaldības īpašumu nodaļa septiņu darba dienu laikā pēc Jūrmalas domes lēmuma pieņemšanas par Objekta izsoles rezultātu apstiprināšanu uzaicina izsoles uzvarētāju noslēgt Objekta pirkuma līgumu.</w:t>
      </w:r>
    </w:p>
    <w:p w14:paraId="414FDCBD" w14:textId="77777777" w:rsidR="00AF4A9D" w:rsidRPr="00C20202" w:rsidRDefault="00AF4A9D" w:rsidP="00AF4A9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Objekta pirkuma līgums (pielikums) izsoles uzvarētājam ir jāparaksta 30 (trīsdesmit) dienu laikā pēc izsoles rezultātu apstiprināšanas Jūrmalas domē.</w:t>
      </w:r>
    </w:p>
    <w:p w14:paraId="2FD42025" w14:textId="77777777" w:rsidR="00AF4A9D" w:rsidRPr="00C20202" w:rsidRDefault="00AF4A9D" w:rsidP="00AF4A9D">
      <w:pPr>
        <w:pStyle w:val="Default"/>
        <w:ind w:left="340" w:hanging="340"/>
        <w:contextualSpacing/>
        <w:jc w:val="both"/>
        <w:rPr>
          <w:rFonts w:eastAsia="Calibri"/>
          <w:color w:val="auto"/>
          <w:lang w:eastAsia="en-US"/>
        </w:rPr>
      </w:pPr>
    </w:p>
    <w:p w14:paraId="77E1EAFA" w14:textId="77777777" w:rsidR="00AF4A9D" w:rsidRPr="00C20202" w:rsidRDefault="00AF4A9D" w:rsidP="00AF4A9D">
      <w:pPr>
        <w:numPr>
          <w:ilvl w:val="0"/>
          <w:numId w:val="27"/>
        </w:numPr>
        <w:tabs>
          <w:tab w:val="clear" w:pos="360"/>
        </w:tabs>
        <w:overflowPunct/>
        <w:autoSpaceDE/>
        <w:autoSpaceDN/>
        <w:adjustRightInd/>
        <w:ind w:left="340" w:hanging="340"/>
        <w:contextualSpacing/>
        <w:jc w:val="center"/>
        <w:textAlignment w:val="auto"/>
        <w:rPr>
          <w:b/>
          <w:szCs w:val="24"/>
        </w:rPr>
      </w:pPr>
      <w:r w:rsidRPr="00C20202">
        <w:rPr>
          <w:b/>
          <w:szCs w:val="24"/>
        </w:rPr>
        <w:t>Nenotikusi izsole</w:t>
      </w:r>
    </w:p>
    <w:p w14:paraId="31007A39" w14:textId="77777777" w:rsidR="00AF4A9D" w:rsidRPr="00C20202" w:rsidRDefault="00AF4A9D" w:rsidP="00AF4A9D">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Objekta izsole uzskatāma par nenotikušu:</w:t>
      </w:r>
    </w:p>
    <w:p w14:paraId="7A5DAADB" w14:textId="77777777" w:rsidR="00AF4A9D" w:rsidRPr="00C20202" w:rsidRDefault="00AF4A9D" w:rsidP="00AF4A9D">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t>ja uz izsoli nav autorizēts neviens izsoles dalībnieks;</w:t>
      </w:r>
    </w:p>
    <w:p w14:paraId="76707EB4" w14:textId="77777777" w:rsidR="00AF4A9D" w:rsidRPr="00C20202" w:rsidRDefault="00AF4A9D" w:rsidP="00AF4A9D">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lastRenderedPageBreak/>
        <w:t>ja izsole bijusi izziņota, pārkāpjot šos Noteikumus vai Publiskas personas mantas atsavināšanas likumu;</w:t>
      </w:r>
    </w:p>
    <w:p w14:paraId="54B9B600" w14:textId="77777777" w:rsidR="00AF4A9D" w:rsidRPr="00C20202" w:rsidRDefault="00AF4A9D" w:rsidP="00AF4A9D">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t xml:space="preserve">ja tiek noskaidrots, ka nepamatoti noraidīta kāda dalībnieka piedalīšanās izsolē vai nepareizi noraidīts kāds </w:t>
      </w:r>
      <w:proofErr w:type="spellStart"/>
      <w:r w:rsidRPr="00C20202">
        <w:rPr>
          <w:rFonts w:eastAsia="Calibri"/>
          <w:color w:val="auto"/>
          <w:lang w:eastAsia="en-US"/>
        </w:rPr>
        <w:t>pārsolījums</w:t>
      </w:r>
      <w:proofErr w:type="spellEnd"/>
      <w:r w:rsidRPr="00C20202">
        <w:rPr>
          <w:rFonts w:eastAsia="Calibri"/>
          <w:color w:val="auto"/>
          <w:lang w:eastAsia="en-US"/>
        </w:rPr>
        <w:t>;</w:t>
      </w:r>
    </w:p>
    <w:p w14:paraId="73880C84" w14:textId="77777777" w:rsidR="00AF4A9D" w:rsidRPr="00C20202" w:rsidRDefault="00AF4A9D" w:rsidP="00AF4A9D">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t>ja neviens izsoles dalībnieks nav pārsolījis izsoles sākumcenu;</w:t>
      </w:r>
    </w:p>
    <w:p w14:paraId="45552115" w14:textId="77777777" w:rsidR="00AF4A9D" w:rsidRPr="00C20202" w:rsidRDefault="00AF4A9D" w:rsidP="00AF4A9D">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t>ja vienīgais izsoles dalībnieks, kurš nosolījis izsolāmo īpašumu, nav parakstījis izsolāmā īpašuma pirkuma līgumu;</w:t>
      </w:r>
    </w:p>
    <w:p w14:paraId="6DE309A7" w14:textId="77777777" w:rsidR="00AF4A9D" w:rsidRPr="00C20202" w:rsidRDefault="00AF4A9D" w:rsidP="00AF4A9D">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t>ja neviens no izsoles dalībniekiem, kurš atzīts par nosolītāju, neveic pirkuma maksas samaksu šajos Noteikumos norādītajā termiņā;</w:t>
      </w:r>
    </w:p>
    <w:p w14:paraId="39F64281" w14:textId="77777777" w:rsidR="00AF4A9D" w:rsidRPr="00C20202" w:rsidRDefault="00AF4A9D" w:rsidP="00AF4A9D">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t>ja izsolāmo mantu nopirkusi persona, kurai nav bijušas tiesības piedalīties izsolē.</w:t>
      </w:r>
    </w:p>
    <w:p w14:paraId="37622C00" w14:textId="77777777" w:rsidR="00AF4A9D" w:rsidRPr="00C20202" w:rsidRDefault="00AF4A9D" w:rsidP="00AF4A9D">
      <w:pPr>
        <w:numPr>
          <w:ilvl w:val="1"/>
          <w:numId w:val="27"/>
        </w:numPr>
        <w:tabs>
          <w:tab w:val="clear" w:pos="454"/>
        </w:tabs>
        <w:ind w:left="567" w:hanging="567"/>
        <w:contextualSpacing/>
        <w:jc w:val="both"/>
        <w:rPr>
          <w:szCs w:val="24"/>
        </w:rPr>
      </w:pPr>
      <w:r w:rsidRPr="00C20202">
        <w:rPr>
          <w:szCs w:val="24"/>
        </w:rPr>
        <w:t>Izsoles dalībnieks, kurš nosolījis augstāko cenu vai izsoles dalībnieks, kurš nosolījis nākamo augstāko cenu, nokavējot Noteikumu 6.10. apakšpunktā noteikto Objekta pirkuma līguma parakstīšanas termiņu, zaudē iemaksāto Objekta nodrošinājumu, kā arī Objekta pirkšanas tiesības saskaņā ar Noteikumiem.</w:t>
      </w:r>
    </w:p>
    <w:p w14:paraId="4C3ECD5F" w14:textId="77777777" w:rsidR="00AF4A9D" w:rsidRPr="00C20202" w:rsidRDefault="00AF4A9D" w:rsidP="00AF4A9D">
      <w:pPr>
        <w:tabs>
          <w:tab w:val="left" w:pos="567"/>
        </w:tabs>
        <w:ind w:left="454"/>
        <w:contextualSpacing/>
        <w:jc w:val="both"/>
        <w:rPr>
          <w:szCs w:val="24"/>
        </w:rPr>
      </w:pPr>
    </w:p>
    <w:p w14:paraId="20599965" w14:textId="77777777" w:rsidR="00AF4A9D" w:rsidRPr="00C20202" w:rsidRDefault="00AF4A9D" w:rsidP="00AF4A9D">
      <w:pPr>
        <w:numPr>
          <w:ilvl w:val="0"/>
          <w:numId w:val="27"/>
        </w:numPr>
        <w:tabs>
          <w:tab w:val="clear" w:pos="360"/>
        </w:tabs>
        <w:overflowPunct/>
        <w:autoSpaceDE/>
        <w:autoSpaceDN/>
        <w:adjustRightInd/>
        <w:ind w:left="340" w:hanging="340"/>
        <w:contextualSpacing/>
        <w:jc w:val="center"/>
        <w:textAlignment w:val="auto"/>
        <w:rPr>
          <w:b/>
          <w:szCs w:val="24"/>
        </w:rPr>
      </w:pPr>
      <w:r w:rsidRPr="00C20202">
        <w:rPr>
          <w:b/>
          <w:szCs w:val="24"/>
        </w:rPr>
        <w:t>Izsoles rezultātu apstrīdēšan</w:t>
      </w:r>
      <w:r>
        <w:rPr>
          <w:b/>
          <w:szCs w:val="24"/>
        </w:rPr>
        <w:t>a</w:t>
      </w:r>
    </w:p>
    <w:p w14:paraId="285E700A" w14:textId="77777777" w:rsidR="00AF4A9D" w:rsidRPr="00C20202" w:rsidRDefault="00AF4A9D" w:rsidP="00AF4A9D">
      <w:pPr>
        <w:contextualSpacing/>
        <w:jc w:val="both"/>
        <w:rPr>
          <w:szCs w:val="24"/>
        </w:rPr>
      </w:pPr>
      <w:r w:rsidRPr="00C20202">
        <w:rPr>
          <w:szCs w:val="24"/>
        </w:rPr>
        <w:t>Izsoles rezultātus var apstrīdēt Jūrmalas valstspilsētas administrācijā 14 (četrpadsmit) dienu laikā pēc izsoles noslēguma dienas.</w:t>
      </w:r>
    </w:p>
    <w:p w14:paraId="49FCF9E3" w14:textId="77777777" w:rsidR="00AF4A9D" w:rsidRPr="00C20202" w:rsidRDefault="00AF4A9D" w:rsidP="00AF4A9D">
      <w:pPr>
        <w:ind w:left="567"/>
        <w:contextualSpacing/>
        <w:jc w:val="both"/>
        <w:rPr>
          <w:szCs w:val="24"/>
        </w:rPr>
      </w:pPr>
    </w:p>
    <w:p w14:paraId="090B5388" w14:textId="77777777" w:rsidR="00AF4A9D" w:rsidRPr="00C20202" w:rsidRDefault="00AF4A9D" w:rsidP="00AF4A9D">
      <w:pPr>
        <w:pStyle w:val="ListParagraph"/>
        <w:numPr>
          <w:ilvl w:val="0"/>
          <w:numId w:val="27"/>
        </w:numPr>
        <w:tabs>
          <w:tab w:val="clear" w:pos="360"/>
        </w:tabs>
        <w:spacing w:after="0" w:line="240" w:lineRule="auto"/>
        <w:ind w:left="340" w:hanging="340"/>
        <w:jc w:val="center"/>
        <w:rPr>
          <w:rFonts w:ascii="Times New Roman" w:hAnsi="Times New Roman"/>
          <w:b/>
          <w:sz w:val="24"/>
          <w:szCs w:val="24"/>
          <w:lang w:val="lv-LV"/>
        </w:rPr>
      </w:pPr>
      <w:r w:rsidRPr="00C20202">
        <w:rPr>
          <w:rFonts w:ascii="Times New Roman" w:hAnsi="Times New Roman"/>
          <w:b/>
          <w:sz w:val="24"/>
          <w:szCs w:val="24"/>
          <w:lang w:val="lv-LV"/>
        </w:rPr>
        <w:t>Citi noteikumi</w:t>
      </w:r>
    </w:p>
    <w:p w14:paraId="1290489F" w14:textId="77777777" w:rsidR="00AF4A9D" w:rsidRPr="00C20202" w:rsidRDefault="00AF4A9D" w:rsidP="00AF4A9D">
      <w:pPr>
        <w:pStyle w:val="ListParagraph"/>
        <w:numPr>
          <w:ilvl w:val="1"/>
          <w:numId w:val="27"/>
        </w:numPr>
        <w:tabs>
          <w:tab w:val="clear" w:pos="454"/>
        </w:tabs>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Īpašuma tiesības uz Objektu izsoles uzvarētājs iegūst ar īpašuma tiesību nostiprināšanu zemesgrāmatā. Izsoles uzvarētāja vai Jaunā izsoles uzvarētāja pienākums ir ne vēlāk kā trīs mēnešu laikā no Objekta pirkuma maksas samaksas pilnā apmērā brīža iesniegt Rīgas rajona tiesā dokumentus īpašuma tiesību uz Objektu nostiprināšanai zemesgrāmatā. Visus izdevumus, kas saistīti ar īpašuma tiesību nostiprināšanu zemesgrāmatā, sedz Izsoles uzvarētājs vai Jaunais izsoles uzvarētājs.</w:t>
      </w:r>
    </w:p>
    <w:p w14:paraId="443EC8CA" w14:textId="77777777" w:rsidR="00AF4A9D" w:rsidRPr="00C20202" w:rsidRDefault="00AF4A9D" w:rsidP="00AF4A9D">
      <w:pPr>
        <w:pStyle w:val="ListParagraph"/>
        <w:numPr>
          <w:ilvl w:val="1"/>
          <w:numId w:val="27"/>
        </w:numPr>
        <w:tabs>
          <w:tab w:val="clear" w:pos="454"/>
        </w:tabs>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Jūrmalas valstspilsētas administrācijas nenes atbildību par attiesājumu, ja iestājas kāds no Civillikuma 1603. pantā noteiktajiem gadījumiem. Izsoles uzvarētāja pienākums ir pašam uzņemties visus riskus, tai skaitā izdevumus, kas varētu rasties attiesājuma gadījumā. Izsoles uzvarētājs atsakās no tiesības prasīt jebkādu atsavinātāja atbildību no Jūrmalas valstspilsētas administrācijas.</w:t>
      </w:r>
    </w:p>
    <w:p w14:paraId="37A9BCBC" w14:textId="77777777" w:rsidR="00AF4A9D" w:rsidRPr="00C20202" w:rsidRDefault="00AF4A9D" w:rsidP="00AF4A9D">
      <w:pPr>
        <w:tabs>
          <w:tab w:val="left" w:pos="0"/>
        </w:tabs>
        <w:ind w:left="567" w:hanging="567"/>
        <w:contextualSpacing/>
        <w:jc w:val="both"/>
        <w:rPr>
          <w:szCs w:val="24"/>
        </w:rPr>
      </w:pPr>
    </w:p>
    <w:p w14:paraId="05BA397D" w14:textId="77777777" w:rsidR="00AF4A9D" w:rsidRPr="00C20202" w:rsidRDefault="00AF4A9D" w:rsidP="00AF4A9D">
      <w:pPr>
        <w:ind w:right="-1" w:firstLine="284"/>
        <w:contextualSpacing/>
        <w:jc w:val="right"/>
        <w:rPr>
          <w:szCs w:val="24"/>
        </w:rPr>
      </w:pPr>
      <w:r w:rsidRPr="00C20202">
        <w:rPr>
          <w:szCs w:val="24"/>
        </w:rPr>
        <w:br w:type="page"/>
      </w:r>
      <w:r w:rsidRPr="00C20202">
        <w:rPr>
          <w:szCs w:val="24"/>
        </w:rPr>
        <w:lastRenderedPageBreak/>
        <w:t>Pielikums</w:t>
      </w:r>
    </w:p>
    <w:p w14:paraId="543C24EF" w14:textId="77777777" w:rsidR="00AF4A9D" w:rsidRPr="00C20202" w:rsidRDefault="00AF4A9D" w:rsidP="00AF4A9D">
      <w:pPr>
        <w:widowControl w:val="0"/>
        <w:ind w:right="-1"/>
        <w:contextualSpacing/>
        <w:jc w:val="right"/>
        <w:rPr>
          <w:szCs w:val="24"/>
        </w:rPr>
      </w:pPr>
      <w:r w:rsidRPr="00C20202">
        <w:rPr>
          <w:szCs w:val="24"/>
        </w:rPr>
        <w:t>Jūrmalas valstspilsētas pašvaldības</w:t>
      </w:r>
    </w:p>
    <w:p w14:paraId="2261CB54" w14:textId="7A315E90" w:rsidR="00AF4A9D" w:rsidRPr="00C20202" w:rsidRDefault="00AF4A9D" w:rsidP="00AF4A9D">
      <w:pPr>
        <w:widowControl w:val="0"/>
        <w:ind w:right="-1"/>
        <w:contextualSpacing/>
        <w:jc w:val="right"/>
        <w:rPr>
          <w:szCs w:val="24"/>
        </w:rPr>
      </w:pPr>
      <w:r>
        <w:rPr>
          <w:szCs w:val="24"/>
        </w:rPr>
        <w:t xml:space="preserve">zemesgabala </w:t>
      </w:r>
      <w:r w:rsidR="002F011E" w:rsidRPr="002F011E">
        <w:rPr>
          <w:szCs w:val="24"/>
        </w:rPr>
        <w:t>Sēravotu ielā 2</w:t>
      </w:r>
      <w:r w:rsidRPr="00C20202">
        <w:rPr>
          <w:szCs w:val="24"/>
        </w:rPr>
        <w:t>, Jūrmalā,</w:t>
      </w:r>
    </w:p>
    <w:p w14:paraId="1CC21B93" w14:textId="77777777" w:rsidR="00AF4A9D" w:rsidRPr="00C20202" w:rsidRDefault="00AF4A9D" w:rsidP="00AF4A9D">
      <w:pPr>
        <w:ind w:right="-1" w:firstLine="284"/>
        <w:contextualSpacing/>
        <w:jc w:val="right"/>
        <w:rPr>
          <w:szCs w:val="24"/>
        </w:rPr>
      </w:pPr>
      <w:r w:rsidRPr="00C20202">
        <w:rPr>
          <w:szCs w:val="24"/>
        </w:rPr>
        <w:t>elektroniskās izsoles noteikumiem</w:t>
      </w:r>
    </w:p>
    <w:p w14:paraId="5DA8A9DF" w14:textId="77777777" w:rsidR="00AF4A9D" w:rsidRPr="00C20202" w:rsidRDefault="00AF4A9D" w:rsidP="00AF4A9D">
      <w:pPr>
        <w:ind w:right="45" w:firstLine="284"/>
        <w:contextualSpacing/>
        <w:jc w:val="right"/>
        <w:rPr>
          <w:szCs w:val="24"/>
        </w:rPr>
      </w:pPr>
    </w:p>
    <w:p w14:paraId="2A89B731" w14:textId="77777777" w:rsidR="00AF4A9D" w:rsidRPr="00C20202" w:rsidRDefault="00AF4A9D" w:rsidP="00AF4A9D">
      <w:pPr>
        <w:tabs>
          <w:tab w:val="num" w:pos="0"/>
        </w:tabs>
        <w:ind w:right="45"/>
        <w:contextualSpacing/>
        <w:jc w:val="center"/>
        <w:rPr>
          <w:b/>
          <w:szCs w:val="24"/>
        </w:rPr>
      </w:pPr>
      <w:r>
        <w:rPr>
          <w:b/>
          <w:szCs w:val="24"/>
        </w:rPr>
        <w:t>ZEMESGABALA</w:t>
      </w:r>
      <w:r w:rsidRPr="00C20202">
        <w:rPr>
          <w:b/>
          <w:szCs w:val="24"/>
        </w:rPr>
        <w:t xml:space="preserve"> PIRKUMA LĪGUMS NR.</w:t>
      </w:r>
      <w:r>
        <w:rPr>
          <w:b/>
          <w:szCs w:val="24"/>
        </w:rPr>
        <w:t> </w:t>
      </w:r>
      <w:r w:rsidRPr="00C20202">
        <w:rPr>
          <w:b/>
          <w:szCs w:val="24"/>
        </w:rPr>
        <w:t>__________</w:t>
      </w:r>
    </w:p>
    <w:p w14:paraId="00458ADA" w14:textId="77777777" w:rsidR="00AF4A9D" w:rsidRPr="00C20202" w:rsidRDefault="00AF4A9D" w:rsidP="00AF4A9D">
      <w:pPr>
        <w:tabs>
          <w:tab w:val="num" w:pos="0"/>
        </w:tabs>
        <w:ind w:right="45"/>
        <w:contextualSpacing/>
        <w:jc w:val="center"/>
        <w:rPr>
          <w:szCs w:val="24"/>
        </w:rPr>
      </w:pPr>
    </w:p>
    <w:tbl>
      <w:tblPr>
        <w:tblW w:w="0" w:type="auto"/>
        <w:tblLook w:val="04A0" w:firstRow="1" w:lastRow="0" w:firstColumn="1" w:lastColumn="0" w:noHBand="0" w:noVBand="1"/>
      </w:tblPr>
      <w:tblGrid>
        <w:gridCol w:w="4672"/>
        <w:gridCol w:w="4673"/>
      </w:tblGrid>
      <w:tr w:rsidR="00AF4A9D" w:rsidRPr="00C20202" w14:paraId="72247DBB" w14:textId="77777777" w:rsidTr="00D32104">
        <w:trPr>
          <w:trHeight w:val="337"/>
        </w:trPr>
        <w:tc>
          <w:tcPr>
            <w:tcW w:w="4672" w:type="dxa"/>
            <w:shd w:val="clear" w:color="auto" w:fill="auto"/>
          </w:tcPr>
          <w:p w14:paraId="06EC7B94" w14:textId="77777777" w:rsidR="00AF4A9D" w:rsidRPr="00C20202" w:rsidRDefault="00AF4A9D" w:rsidP="00D32104">
            <w:pPr>
              <w:tabs>
                <w:tab w:val="num" w:pos="720"/>
              </w:tabs>
              <w:ind w:right="45"/>
              <w:contextualSpacing/>
              <w:jc w:val="both"/>
              <w:rPr>
                <w:szCs w:val="24"/>
              </w:rPr>
            </w:pPr>
            <w:r w:rsidRPr="00C20202">
              <w:rPr>
                <w:szCs w:val="24"/>
              </w:rPr>
              <w:t>Jūrmalā,</w:t>
            </w:r>
          </w:p>
        </w:tc>
        <w:tc>
          <w:tcPr>
            <w:tcW w:w="4673" w:type="dxa"/>
            <w:shd w:val="clear" w:color="auto" w:fill="auto"/>
          </w:tcPr>
          <w:p w14:paraId="394DA0F4" w14:textId="57103C45" w:rsidR="00AF4A9D" w:rsidRPr="00C20202" w:rsidRDefault="00AF4A9D" w:rsidP="002F011E">
            <w:pPr>
              <w:ind w:right="45"/>
              <w:contextualSpacing/>
              <w:jc w:val="right"/>
              <w:rPr>
                <w:szCs w:val="24"/>
              </w:rPr>
            </w:pPr>
            <w:r w:rsidRPr="00C20202">
              <w:rPr>
                <w:szCs w:val="24"/>
              </w:rPr>
              <w:t>202</w:t>
            </w:r>
            <w:r w:rsidR="002F011E">
              <w:rPr>
                <w:szCs w:val="24"/>
              </w:rPr>
              <w:t>3</w:t>
            </w:r>
            <w:r w:rsidRPr="00C20202">
              <w:rPr>
                <w:szCs w:val="24"/>
              </w:rPr>
              <w:t>. gada___. ________________</w:t>
            </w:r>
          </w:p>
        </w:tc>
      </w:tr>
    </w:tbl>
    <w:p w14:paraId="7CF85C53" w14:textId="77777777" w:rsidR="00AF4A9D" w:rsidRPr="00C20202" w:rsidRDefault="00AF4A9D" w:rsidP="00AF4A9D">
      <w:pPr>
        <w:ind w:right="45" w:firstLine="720"/>
        <w:contextualSpacing/>
        <w:jc w:val="both"/>
        <w:rPr>
          <w:szCs w:val="24"/>
        </w:rPr>
      </w:pPr>
    </w:p>
    <w:p w14:paraId="5EFAE3D9" w14:textId="77777777" w:rsidR="00AF4A9D" w:rsidRPr="00C20202" w:rsidRDefault="00AF4A9D" w:rsidP="00AF4A9D">
      <w:pPr>
        <w:ind w:right="45" w:firstLine="720"/>
        <w:contextualSpacing/>
        <w:jc w:val="both"/>
        <w:rPr>
          <w:szCs w:val="24"/>
        </w:rPr>
      </w:pPr>
      <w:r w:rsidRPr="00C20202">
        <w:rPr>
          <w:b/>
          <w:szCs w:val="24"/>
        </w:rPr>
        <w:t>Jūrmalas valstspilsētas administrācija</w:t>
      </w:r>
      <w:r w:rsidRPr="00C20202">
        <w:rPr>
          <w:szCs w:val="24"/>
        </w:rPr>
        <w:t>, reģistrācijas Nr. 90000056357 (turpmāk – PĀRDEVĒJS), Jūrmalas valstspilsētas pašvaldības izpilddirektora ___________________________________ personā, kurš rīkojas saskaņā ar ____________________________________________________, no vienas puses, un</w:t>
      </w:r>
    </w:p>
    <w:p w14:paraId="5A03D3DF" w14:textId="77777777" w:rsidR="00AF4A9D" w:rsidRPr="00C20202" w:rsidRDefault="00AF4A9D" w:rsidP="00AF4A9D">
      <w:pPr>
        <w:widowControl w:val="0"/>
        <w:ind w:firstLine="709"/>
        <w:contextualSpacing/>
        <w:jc w:val="both"/>
        <w:rPr>
          <w:szCs w:val="24"/>
        </w:rPr>
      </w:pPr>
      <w:r w:rsidRPr="00C20202">
        <w:rPr>
          <w:szCs w:val="24"/>
        </w:rPr>
        <w:t>_____________, _____________ (turpmāk – PIRCĒJS), no otras puses, turpmāk katrs atsevišķi vai abi kopā saukti arī PUSE/-ES,</w:t>
      </w:r>
    </w:p>
    <w:p w14:paraId="5FE3FC42" w14:textId="77777777" w:rsidR="00AF4A9D" w:rsidRPr="00C20202" w:rsidRDefault="00AF4A9D" w:rsidP="00AF4A9D">
      <w:pPr>
        <w:widowControl w:val="0"/>
        <w:contextualSpacing/>
        <w:jc w:val="both"/>
        <w:rPr>
          <w:szCs w:val="24"/>
        </w:rPr>
      </w:pPr>
      <w:r w:rsidRPr="00C20202">
        <w:rPr>
          <w:szCs w:val="24"/>
        </w:rPr>
        <w:t>pamatojoties uz Jūrmalas domes 20__. gada __. _______ lēmumu Nr. ____ „______________________”, savā starpā noslēdz šādu pirkuma līgumu (turpmāk – Līgums):</w:t>
      </w:r>
    </w:p>
    <w:p w14:paraId="48515F8B" w14:textId="77777777" w:rsidR="00AF4A9D" w:rsidRPr="00C20202" w:rsidRDefault="00AF4A9D" w:rsidP="00AF4A9D">
      <w:pPr>
        <w:widowControl w:val="0"/>
        <w:ind w:right="45"/>
        <w:contextualSpacing/>
        <w:jc w:val="both"/>
        <w:rPr>
          <w:szCs w:val="24"/>
        </w:rPr>
      </w:pPr>
    </w:p>
    <w:p w14:paraId="74CB4317" w14:textId="77777777" w:rsidR="00AF4A9D" w:rsidRPr="00C20202" w:rsidRDefault="00AF4A9D" w:rsidP="00AF4A9D">
      <w:pPr>
        <w:numPr>
          <w:ilvl w:val="0"/>
          <w:numId w:val="29"/>
        </w:numPr>
        <w:overflowPunct/>
        <w:autoSpaceDE/>
        <w:autoSpaceDN/>
        <w:adjustRightInd/>
        <w:ind w:left="340" w:hanging="340"/>
        <w:contextualSpacing/>
        <w:jc w:val="center"/>
        <w:textAlignment w:val="auto"/>
        <w:rPr>
          <w:szCs w:val="24"/>
        </w:rPr>
      </w:pPr>
      <w:r w:rsidRPr="00C20202">
        <w:rPr>
          <w:szCs w:val="24"/>
        </w:rPr>
        <w:t>LĪGUMA PRIEKŠMETS</w:t>
      </w:r>
    </w:p>
    <w:p w14:paraId="34D9C344" w14:textId="1BA8BC01" w:rsidR="00AF4A9D" w:rsidRPr="00C20202" w:rsidRDefault="00AF4A9D" w:rsidP="00AF4A9D">
      <w:pPr>
        <w:numPr>
          <w:ilvl w:val="1"/>
          <w:numId w:val="28"/>
        </w:numPr>
        <w:overflowPunct/>
        <w:autoSpaceDE/>
        <w:autoSpaceDN/>
        <w:adjustRightInd/>
        <w:ind w:left="567" w:hanging="567"/>
        <w:contextualSpacing/>
        <w:jc w:val="both"/>
        <w:textAlignment w:val="auto"/>
        <w:rPr>
          <w:szCs w:val="24"/>
        </w:rPr>
      </w:pPr>
      <w:r w:rsidRPr="00C20202">
        <w:rPr>
          <w:szCs w:val="24"/>
        </w:rPr>
        <w:t xml:space="preserve">PĀRDEVĒJS pārdod un PIRCĒJS pērk izsolē nosolīto OBJEKTU – </w:t>
      </w:r>
      <w:r>
        <w:rPr>
          <w:szCs w:val="24"/>
        </w:rPr>
        <w:t>zemesgabalu</w:t>
      </w:r>
      <w:r w:rsidRPr="00C20202">
        <w:rPr>
          <w:szCs w:val="24"/>
        </w:rPr>
        <w:t xml:space="preserve"> </w:t>
      </w:r>
      <w:r w:rsidR="002F011E">
        <w:rPr>
          <w:szCs w:val="24"/>
        </w:rPr>
        <w:t>Sēravotu ielā 2</w:t>
      </w:r>
      <w:r w:rsidRPr="00C20202">
        <w:rPr>
          <w:szCs w:val="24"/>
        </w:rPr>
        <w:t>, Jūrmalā, kadastra Nr. 1300 02</w:t>
      </w:r>
      <w:r w:rsidR="002F011E">
        <w:rPr>
          <w:szCs w:val="24"/>
        </w:rPr>
        <w:t>6</w:t>
      </w:r>
      <w:r w:rsidRPr="00C20202">
        <w:rPr>
          <w:szCs w:val="24"/>
        </w:rPr>
        <w:t> </w:t>
      </w:r>
      <w:r w:rsidR="002F011E">
        <w:rPr>
          <w:szCs w:val="24"/>
        </w:rPr>
        <w:t>6201</w:t>
      </w:r>
      <w:r w:rsidRPr="00C20202">
        <w:rPr>
          <w:szCs w:val="24"/>
        </w:rPr>
        <w:t xml:space="preserve">, ar kopējo platību </w:t>
      </w:r>
      <w:r w:rsidR="002F011E">
        <w:rPr>
          <w:szCs w:val="24"/>
        </w:rPr>
        <w:t>1 541</w:t>
      </w:r>
      <w:r w:rsidRPr="00C20202">
        <w:rPr>
          <w:szCs w:val="24"/>
        </w:rPr>
        <w:t> m</w:t>
      </w:r>
      <w:r w:rsidRPr="00C20202">
        <w:rPr>
          <w:szCs w:val="24"/>
          <w:vertAlign w:val="superscript"/>
        </w:rPr>
        <w:t>2</w:t>
      </w:r>
      <w:r w:rsidRPr="00C20202">
        <w:rPr>
          <w:szCs w:val="24"/>
        </w:rPr>
        <w:t>, (turpmāk – Objekts).</w:t>
      </w:r>
    </w:p>
    <w:p w14:paraId="2124CF90" w14:textId="77777777" w:rsidR="00AF4A9D" w:rsidRPr="00C20202" w:rsidRDefault="00AF4A9D" w:rsidP="00AF4A9D">
      <w:pPr>
        <w:numPr>
          <w:ilvl w:val="1"/>
          <w:numId w:val="28"/>
        </w:numPr>
        <w:overflowPunct/>
        <w:autoSpaceDE/>
        <w:autoSpaceDN/>
        <w:adjustRightInd/>
        <w:ind w:left="567" w:hanging="567"/>
        <w:contextualSpacing/>
        <w:jc w:val="both"/>
        <w:textAlignment w:val="auto"/>
        <w:rPr>
          <w:szCs w:val="24"/>
        </w:rPr>
      </w:pPr>
      <w:r w:rsidRPr="00C20202">
        <w:rPr>
          <w:szCs w:val="24"/>
        </w:rPr>
        <w:t>PĀRDEVĒJS apliecina, ka viņam uz Līguma noslēgšanas brīdi ir tiesības slēgt Līgumu un pārdot OBJEKTU. PĀRDEVĒJS apliecina, ka OBJEKTS līdz Līguma noslēgšanai nav nevienam atsavināts, nav ieķīlāts un tam nav uzlikts aizliegums.</w:t>
      </w:r>
    </w:p>
    <w:p w14:paraId="1C3B8235" w14:textId="09A19A6A" w:rsidR="00AF4A9D" w:rsidRPr="00C20202" w:rsidRDefault="00AF4A9D" w:rsidP="00AF4A9D">
      <w:pPr>
        <w:numPr>
          <w:ilvl w:val="1"/>
          <w:numId w:val="28"/>
        </w:numPr>
        <w:overflowPunct/>
        <w:autoSpaceDE/>
        <w:autoSpaceDN/>
        <w:adjustRightInd/>
        <w:ind w:left="567" w:hanging="567"/>
        <w:contextualSpacing/>
        <w:jc w:val="both"/>
        <w:textAlignment w:val="auto"/>
        <w:rPr>
          <w:szCs w:val="24"/>
        </w:rPr>
      </w:pPr>
      <w:r w:rsidRPr="00C20202">
        <w:rPr>
          <w:szCs w:val="24"/>
        </w:rPr>
        <w:t>PĀRDEVĒJAM īpašuma tiesības uz OBJEKTU 20</w:t>
      </w:r>
      <w:r>
        <w:rPr>
          <w:szCs w:val="24"/>
        </w:rPr>
        <w:t>1</w:t>
      </w:r>
      <w:r w:rsidR="002F011E">
        <w:rPr>
          <w:szCs w:val="24"/>
        </w:rPr>
        <w:t>1</w:t>
      </w:r>
      <w:r w:rsidRPr="00C20202">
        <w:rPr>
          <w:szCs w:val="24"/>
        </w:rPr>
        <w:t xml:space="preserve">. gada </w:t>
      </w:r>
      <w:r w:rsidR="002F011E">
        <w:rPr>
          <w:szCs w:val="24"/>
        </w:rPr>
        <w:t>13</w:t>
      </w:r>
      <w:r w:rsidRPr="00C20202">
        <w:rPr>
          <w:szCs w:val="24"/>
        </w:rPr>
        <w:t>. </w:t>
      </w:r>
      <w:r w:rsidR="002F011E">
        <w:rPr>
          <w:szCs w:val="24"/>
        </w:rPr>
        <w:t>oktobrī</w:t>
      </w:r>
      <w:r w:rsidRPr="00C20202">
        <w:rPr>
          <w:szCs w:val="24"/>
        </w:rPr>
        <w:t xml:space="preserve"> nostiprinātas Jūrmalas pilsētas zemesgrāmatu nodalījumā Nr. 100000</w:t>
      </w:r>
      <w:r w:rsidR="002F011E">
        <w:rPr>
          <w:szCs w:val="24"/>
        </w:rPr>
        <w:t>496616</w:t>
      </w:r>
      <w:r w:rsidRPr="00C20202">
        <w:rPr>
          <w:szCs w:val="24"/>
        </w:rPr>
        <w:t>.</w:t>
      </w:r>
    </w:p>
    <w:p w14:paraId="31FEFC41" w14:textId="77777777" w:rsidR="00AF4A9D" w:rsidRPr="00C20202" w:rsidRDefault="00AF4A9D" w:rsidP="00AF4A9D">
      <w:pPr>
        <w:numPr>
          <w:ilvl w:val="1"/>
          <w:numId w:val="28"/>
        </w:numPr>
        <w:overflowPunct/>
        <w:autoSpaceDE/>
        <w:autoSpaceDN/>
        <w:adjustRightInd/>
        <w:ind w:left="567" w:hanging="567"/>
        <w:contextualSpacing/>
        <w:jc w:val="both"/>
        <w:textAlignment w:val="auto"/>
        <w:rPr>
          <w:szCs w:val="24"/>
        </w:rPr>
      </w:pPr>
      <w:r w:rsidRPr="00C20202">
        <w:rPr>
          <w:szCs w:val="24"/>
        </w:rPr>
        <w:t>PIRCĒJAM ir zināms OBJEKTA faktiskais stāvoklis un apgrūtinājumi, un tas apņemas neizvirzīt pret PĀRDEVĒJU šajā sakarā nekādas pretenzijas.</w:t>
      </w:r>
    </w:p>
    <w:p w14:paraId="1E200AA7" w14:textId="77777777" w:rsidR="00AF4A9D" w:rsidRPr="00C20202" w:rsidRDefault="00AF4A9D" w:rsidP="00AF4A9D">
      <w:pPr>
        <w:ind w:right="43"/>
        <w:contextualSpacing/>
        <w:rPr>
          <w:szCs w:val="24"/>
        </w:rPr>
      </w:pPr>
    </w:p>
    <w:p w14:paraId="4E45759E" w14:textId="77777777" w:rsidR="00AF4A9D" w:rsidRPr="00C20202" w:rsidRDefault="00AF4A9D" w:rsidP="00AF4A9D">
      <w:pPr>
        <w:numPr>
          <w:ilvl w:val="0"/>
          <w:numId w:val="28"/>
        </w:numPr>
        <w:overflowPunct/>
        <w:autoSpaceDE/>
        <w:autoSpaceDN/>
        <w:adjustRightInd/>
        <w:ind w:left="340" w:hanging="340"/>
        <w:contextualSpacing/>
        <w:jc w:val="center"/>
        <w:textAlignment w:val="auto"/>
        <w:rPr>
          <w:szCs w:val="24"/>
        </w:rPr>
      </w:pPr>
      <w:r w:rsidRPr="00C20202">
        <w:rPr>
          <w:szCs w:val="24"/>
        </w:rPr>
        <w:t>PIRKUMA MAKSA UN SAMAKSAS KĀRTĪBA</w:t>
      </w:r>
    </w:p>
    <w:p w14:paraId="59BE1D24" w14:textId="77777777" w:rsidR="00AF4A9D" w:rsidRPr="00C20202" w:rsidRDefault="00AF4A9D" w:rsidP="00AF4A9D">
      <w:pPr>
        <w:numPr>
          <w:ilvl w:val="1"/>
          <w:numId w:val="28"/>
        </w:numPr>
        <w:overflowPunct/>
        <w:autoSpaceDE/>
        <w:autoSpaceDN/>
        <w:adjustRightInd/>
        <w:ind w:left="567" w:hanging="567"/>
        <w:contextualSpacing/>
        <w:jc w:val="both"/>
        <w:textAlignment w:val="auto"/>
        <w:rPr>
          <w:szCs w:val="24"/>
        </w:rPr>
      </w:pPr>
      <w:r w:rsidRPr="00C20202">
        <w:rPr>
          <w:szCs w:val="24"/>
        </w:rPr>
        <w:t>OBJEKTA pirkuma maksa ir _______ </w:t>
      </w:r>
      <w:proofErr w:type="spellStart"/>
      <w:r w:rsidRPr="00645533">
        <w:rPr>
          <w:i/>
          <w:iCs/>
          <w:szCs w:val="24"/>
        </w:rPr>
        <w:t>euro</w:t>
      </w:r>
      <w:proofErr w:type="spellEnd"/>
      <w:r w:rsidRPr="00C20202">
        <w:rPr>
          <w:szCs w:val="24"/>
        </w:rPr>
        <w:t xml:space="preserve"> (_____________ </w:t>
      </w:r>
      <w:proofErr w:type="spellStart"/>
      <w:r w:rsidRPr="00645533">
        <w:rPr>
          <w:i/>
          <w:iCs/>
          <w:szCs w:val="24"/>
        </w:rPr>
        <w:t>euro</w:t>
      </w:r>
      <w:proofErr w:type="spellEnd"/>
      <w:r w:rsidRPr="00C20202">
        <w:rPr>
          <w:szCs w:val="24"/>
        </w:rPr>
        <w:t xml:space="preserve"> un ___ </w:t>
      </w:r>
      <w:r w:rsidRPr="00645533">
        <w:rPr>
          <w:szCs w:val="24"/>
        </w:rPr>
        <w:t>centi</w:t>
      </w:r>
      <w:r w:rsidRPr="00C20202">
        <w:rPr>
          <w:szCs w:val="24"/>
        </w:rPr>
        <w:t>), kuru PIRCĒJS ir samaksājis pilnā apmērā līdz Līguma noslēgšanai.</w:t>
      </w:r>
    </w:p>
    <w:p w14:paraId="6D70D9BF" w14:textId="77777777" w:rsidR="00AF4A9D" w:rsidRPr="00C20202" w:rsidRDefault="00AF4A9D" w:rsidP="00AF4A9D">
      <w:pPr>
        <w:numPr>
          <w:ilvl w:val="1"/>
          <w:numId w:val="28"/>
        </w:numPr>
        <w:overflowPunct/>
        <w:autoSpaceDE/>
        <w:autoSpaceDN/>
        <w:adjustRightInd/>
        <w:ind w:left="567" w:hanging="567"/>
        <w:contextualSpacing/>
        <w:jc w:val="both"/>
        <w:textAlignment w:val="auto"/>
        <w:rPr>
          <w:szCs w:val="24"/>
        </w:rPr>
      </w:pPr>
      <w:r w:rsidRPr="00C20202">
        <w:rPr>
          <w:szCs w:val="24"/>
        </w:rPr>
        <w:t>PIRCĒJS līdz Līguma noslēgšanai ir veicis šādus maksājumus:</w:t>
      </w:r>
    </w:p>
    <w:p w14:paraId="1D5E7544" w14:textId="77777777" w:rsidR="00AF4A9D" w:rsidRPr="00C20202" w:rsidRDefault="00AF4A9D" w:rsidP="00AF4A9D">
      <w:pPr>
        <w:numPr>
          <w:ilvl w:val="2"/>
          <w:numId w:val="28"/>
        </w:numPr>
        <w:overflowPunct/>
        <w:autoSpaceDE/>
        <w:autoSpaceDN/>
        <w:adjustRightInd/>
        <w:ind w:left="1276" w:hanging="709"/>
        <w:contextualSpacing/>
        <w:jc w:val="both"/>
        <w:textAlignment w:val="auto"/>
        <w:rPr>
          <w:szCs w:val="24"/>
        </w:rPr>
      </w:pPr>
      <w:r w:rsidRPr="00C20202">
        <w:rPr>
          <w:szCs w:val="24"/>
        </w:rPr>
        <w:t>OBJEKTA pirkuma maksas nodrošinājumu 10 % apmērā no sākumcenas, tas ir, _______ </w:t>
      </w:r>
      <w:proofErr w:type="spellStart"/>
      <w:r w:rsidRPr="00645533">
        <w:rPr>
          <w:i/>
          <w:iCs/>
          <w:szCs w:val="24"/>
        </w:rPr>
        <w:t>euro</w:t>
      </w:r>
      <w:proofErr w:type="spellEnd"/>
      <w:r w:rsidRPr="00C20202">
        <w:rPr>
          <w:szCs w:val="24"/>
        </w:rPr>
        <w:t xml:space="preserve"> (_____________ </w:t>
      </w:r>
      <w:proofErr w:type="spellStart"/>
      <w:r w:rsidRPr="00645533">
        <w:rPr>
          <w:i/>
          <w:iCs/>
          <w:szCs w:val="24"/>
        </w:rPr>
        <w:t>euro</w:t>
      </w:r>
      <w:proofErr w:type="spellEnd"/>
      <w:r w:rsidRPr="00C20202">
        <w:rPr>
          <w:szCs w:val="24"/>
        </w:rPr>
        <w:t xml:space="preserve"> un ___ </w:t>
      </w:r>
      <w:r w:rsidRPr="00645533">
        <w:rPr>
          <w:szCs w:val="24"/>
        </w:rPr>
        <w:t>centi</w:t>
      </w:r>
      <w:r w:rsidRPr="00C20202">
        <w:rPr>
          <w:szCs w:val="24"/>
        </w:rPr>
        <w:t>), kas Jūrmalas valstspilsētas administrācijas norēķinu kontā saņemts 202__. gada _______;</w:t>
      </w:r>
    </w:p>
    <w:p w14:paraId="4BC5755D" w14:textId="77777777" w:rsidR="00AF4A9D" w:rsidRPr="00C20202" w:rsidRDefault="00AF4A9D" w:rsidP="00AF4A9D">
      <w:pPr>
        <w:numPr>
          <w:ilvl w:val="2"/>
          <w:numId w:val="28"/>
        </w:numPr>
        <w:overflowPunct/>
        <w:autoSpaceDE/>
        <w:autoSpaceDN/>
        <w:adjustRightInd/>
        <w:ind w:left="1276" w:hanging="709"/>
        <w:contextualSpacing/>
        <w:jc w:val="both"/>
        <w:textAlignment w:val="auto"/>
        <w:rPr>
          <w:szCs w:val="24"/>
        </w:rPr>
      </w:pPr>
      <w:r w:rsidRPr="00C20202">
        <w:rPr>
          <w:szCs w:val="24"/>
        </w:rPr>
        <w:t xml:space="preserve">OBJEKTA pirkuma maksu _______ </w:t>
      </w:r>
      <w:proofErr w:type="spellStart"/>
      <w:r w:rsidRPr="00645533">
        <w:rPr>
          <w:i/>
          <w:iCs/>
          <w:szCs w:val="24"/>
        </w:rPr>
        <w:t>euro</w:t>
      </w:r>
      <w:proofErr w:type="spellEnd"/>
      <w:r w:rsidRPr="00C20202">
        <w:rPr>
          <w:szCs w:val="24"/>
        </w:rPr>
        <w:t xml:space="preserve"> (_____________ </w:t>
      </w:r>
      <w:proofErr w:type="spellStart"/>
      <w:r w:rsidRPr="00645533">
        <w:rPr>
          <w:i/>
          <w:iCs/>
          <w:szCs w:val="24"/>
        </w:rPr>
        <w:t>euro</w:t>
      </w:r>
      <w:proofErr w:type="spellEnd"/>
      <w:r w:rsidRPr="00C20202">
        <w:rPr>
          <w:szCs w:val="24"/>
        </w:rPr>
        <w:t xml:space="preserve"> un ___</w:t>
      </w:r>
      <w:r>
        <w:rPr>
          <w:szCs w:val="24"/>
        </w:rPr>
        <w:t> </w:t>
      </w:r>
      <w:r w:rsidRPr="00645533">
        <w:rPr>
          <w:szCs w:val="24"/>
        </w:rPr>
        <w:t>centi</w:t>
      </w:r>
      <w:r w:rsidRPr="00C20202">
        <w:rPr>
          <w:szCs w:val="24"/>
        </w:rPr>
        <w:t>), kas Jūrmalas valstspilsētas administrācijas norēķinu kontā saņemta 202_.</w:t>
      </w:r>
      <w:r>
        <w:rPr>
          <w:szCs w:val="24"/>
        </w:rPr>
        <w:t> </w:t>
      </w:r>
      <w:r w:rsidRPr="00C20202">
        <w:rPr>
          <w:szCs w:val="24"/>
        </w:rPr>
        <w:t>gada ______________.</w:t>
      </w:r>
    </w:p>
    <w:p w14:paraId="71344B72" w14:textId="77777777" w:rsidR="00AF4A9D" w:rsidRPr="00C20202" w:rsidRDefault="00AF4A9D" w:rsidP="00AF4A9D">
      <w:pPr>
        <w:ind w:left="567" w:hanging="567"/>
        <w:contextualSpacing/>
        <w:rPr>
          <w:szCs w:val="24"/>
        </w:rPr>
      </w:pPr>
    </w:p>
    <w:p w14:paraId="7E3F4C5F" w14:textId="77777777" w:rsidR="00AF4A9D" w:rsidRPr="00C20202" w:rsidRDefault="00AF4A9D" w:rsidP="00AF4A9D">
      <w:pPr>
        <w:pStyle w:val="ListParagraph"/>
        <w:numPr>
          <w:ilvl w:val="0"/>
          <w:numId w:val="28"/>
        </w:numPr>
        <w:spacing w:after="0" w:line="240" w:lineRule="auto"/>
        <w:ind w:left="340" w:hanging="340"/>
        <w:jc w:val="center"/>
        <w:rPr>
          <w:rFonts w:ascii="Times New Roman" w:hAnsi="Times New Roman"/>
          <w:sz w:val="24"/>
          <w:szCs w:val="24"/>
          <w:lang w:val="lv-LV"/>
        </w:rPr>
      </w:pPr>
      <w:r w:rsidRPr="00C20202">
        <w:rPr>
          <w:rFonts w:ascii="Times New Roman" w:hAnsi="Times New Roman"/>
          <w:sz w:val="24"/>
          <w:szCs w:val="24"/>
          <w:lang w:val="lv-LV"/>
        </w:rPr>
        <w:t>PUŠU SAISTĪBAS</w:t>
      </w:r>
    </w:p>
    <w:p w14:paraId="5D61D15F" w14:textId="77777777" w:rsidR="00AF4A9D" w:rsidRPr="00C20202" w:rsidRDefault="00AF4A9D" w:rsidP="00AF4A9D">
      <w:pPr>
        <w:pStyle w:val="ListParagraph"/>
        <w:numPr>
          <w:ilvl w:val="1"/>
          <w:numId w:val="28"/>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Ar Līguma noslēgšanas un nodošanas – pieņemšanas akta (pielikums) parakstīšanas brīdi PIRCĒJAM pāriet OBJEKTA valdījuma tiesības. PIRCĒJAM ir pienākums kā valdītājam uzturēt un lietot OBJEKTU atbilstoši noteiktajam nekustamā īpašuma lietošanas mērķim. Ar valdījuma tiesību iegūšanas brīdi PIRCĒJS ir atbildīgs un pilda visus pienākumus, kādus normatīvie akti noteic īpašniekam, un veic visus ar OBJEKTU saistītos maksājumus un nodokļus.</w:t>
      </w:r>
    </w:p>
    <w:p w14:paraId="0CAA02E8" w14:textId="77777777" w:rsidR="00AF4A9D" w:rsidRPr="00C20202" w:rsidRDefault="00AF4A9D" w:rsidP="00AF4A9D">
      <w:pPr>
        <w:pStyle w:val="ListParagraph"/>
        <w:numPr>
          <w:ilvl w:val="1"/>
          <w:numId w:val="28"/>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Ar Līguma noslēgšanas brīdi PĀRDEVĒJAM izbeidzas OBJEKTA valdījuma tiesības un pārvaldīšanas pienākums.</w:t>
      </w:r>
    </w:p>
    <w:p w14:paraId="713E2624" w14:textId="77777777" w:rsidR="00AF4A9D" w:rsidRPr="00C20202" w:rsidRDefault="00AF4A9D" w:rsidP="00AF4A9D">
      <w:pPr>
        <w:pStyle w:val="ListParagraph"/>
        <w:numPr>
          <w:ilvl w:val="1"/>
          <w:numId w:val="28"/>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 xml:space="preserve">PIRCĒJS līdz visu Līgumā noteikto saistību izpildei nedrīkst OBJEKTU vai tā daļu atsavināt, ieķīlāt vai citādi apgrūtināt ar lietu tiesībām bez rakstiskas PĀRDEVĒJA </w:t>
      </w:r>
      <w:r w:rsidRPr="00C20202">
        <w:rPr>
          <w:rFonts w:ascii="Times New Roman" w:hAnsi="Times New Roman"/>
          <w:sz w:val="24"/>
          <w:szCs w:val="24"/>
          <w:lang w:val="lv-LV"/>
        </w:rPr>
        <w:lastRenderedPageBreak/>
        <w:t>piekrišanas. Visu risku par zaudējumiem, kas var rasties saistībā ar OBJEKTU trešajām personām, no Līguma spēkā stāšanās dienas uzņemas PIRCĒJS.</w:t>
      </w:r>
    </w:p>
    <w:p w14:paraId="784A2531" w14:textId="77777777" w:rsidR="00AF4A9D" w:rsidRPr="00C20202" w:rsidRDefault="00AF4A9D" w:rsidP="00AF4A9D">
      <w:pPr>
        <w:pStyle w:val="ListParagraph"/>
        <w:numPr>
          <w:ilvl w:val="1"/>
          <w:numId w:val="28"/>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OBJEKTA īpašuma tiesības PIRCĒJAM pāriet ar īpašuma tiesību nostiprināšanu zemesgrāmatā uz PIRCĒJA vārda.</w:t>
      </w:r>
    </w:p>
    <w:p w14:paraId="4F81BB37" w14:textId="77777777" w:rsidR="00AF4A9D" w:rsidRPr="00C20202" w:rsidRDefault="00AF4A9D" w:rsidP="00AF4A9D">
      <w:pPr>
        <w:pStyle w:val="ListParagraph"/>
        <w:numPr>
          <w:ilvl w:val="1"/>
          <w:numId w:val="28"/>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PĀRDEVĒJS ne ilgāk kā viena mēneša laikā pēc Līguma noslēgšanas izsniedz PIRCĒJAM nostiprinājuma lūgumu PIRCĒJA īpašuma tiesību uz OBJEKTU reģistrēšanai zemesgrāmatā.</w:t>
      </w:r>
    </w:p>
    <w:p w14:paraId="3EF814E8" w14:textId="77777777" w:rsidR="00AF4A9D" w:rsidRPr="00C20202" w:rsidRDefault="00AF4A9D" w:rsidP="00AF4A9D">
      <w:pPr>
        <w:pStyle w:val="ListParagraph"/>
        <w:numPr>
          <w:ilvl w:val="1"/>
          <w:numId w:val="28"/>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PUSES vienojas, ka PIRCĒJS iesniedz Rīgas rajona tiesā PĀRDEVĒJA nostiprinājuma lūgumu īpašuma tiesību nostiprināšanai zemesgrāmatā uz PIRCĒJA vārda, kā arī apņemas segt visus ar to saistītos izdevumus.</w:t>
      </w:r>
    </w:p>
    <w:p w14:paraId="4E46DFA6" w14:textId="77777777" w:rsidR="00AF4A9D" w:rsidRPr="00C20202" w:rsidRDefault="00AF4A9D" w:rsidP="00AF4A9D">
      <w:pPr>
        <w:pStyle w:val="ListParagraph"/>
        <w:numPr>
          <w:ilvl w:val="1"/>
          <w:numId w:val="28"/>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PIRCĒJAM ir pienākums trīs mēnešu laikā pēc Līguma noslēgšanas nostiprināt īpašuma tiesības uz OBJEKTU zemesgrāmatā.</w:t>
      </w:r>
    </w:p>
    <w:p w14:paraId="0FFEB534" w14:textId="77777777" w:rsidR="00AF4A9D" w:rsidRPr="00C20202" w:rsidRDefault="00AF4A9D" w:rsidP="00AF4A9D">
      <w:pPr>
        <w:pStyle w:val="ListParagraph"/>
        <w:numPr>
          <w:ilvl w:val="1"/>
          <w:numId w:val="28"/>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Ja īpašuma tiesības netiek nostiprinātas Līguma 3.7. punktā noteiktajā termiņā, PIRCĒJS maksā PĀRDEVĒJAM līgumsodu 1 % (viena procenta) apmērā no pirkuma maksas sākot ar pirmo kavējuma dienu un par katru nākamo nokavēto mēnesi, bet ne vairāk kā 10 % (desmit procentus) no pirkuma maksas.</w:t>
      </w:r>
    </w:p>
    <w:p w14:paraId="397A53D3" w14:textId="77777777" w:rsidR="00AF4A9D" w:rsidRPr="00C20202" w:rsidRDefault="00AF4A9D" w:rsidP="00AF4A9D">
      <w:pPr>
        <w:pStyle w:val="ListParagraph"/>
        <w:numPr>
          <w:ilvl w:val="1"/>
          <w:numId w:val="28"/>
        </w:numPr>
        <w:tabs>
          <w:tab w:val="left" w:pos="993"/>
        </w:tabs>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PIRCĒJAM nav tiesību prasīt Līguma atcelšanu.</w:t>
      </w:r>
    </w:p>
    <w:p w14:paraId="24EE8784" w14:textId="77777777" w:rsidR="00AF4A9D" w:rsidRPr="00C20202" w:rsidRDefault="00AF4A9D" w:rsidP="00AF4A9D">
      <w:pPr>
        <w:pStyle w:val="ListParagraph"/>
        <w:numPr>
          <w:ilvl w:val="1"/>
          <w:numId w:val="28"/>
        </w:numPr>
        <w:tabs>
          <w:tab w:val="left" w:pos="993"/>
        </w:tabs>
        <w:spacing w:after="0" w:line="240" w:lineRule="auto"/>
        <w:ind w:left="567" w:hanging="567"/>
        <w:jc w:val="both"/>
        <w:rPr>
          <w:szCs w:val="24"/>
          <w:lang w:val="lv-LV"/>
        </w:rPr>
      </w:pPr>
      <w:r w:rsidRPr="00C20202">
        <w:rPr>
          <w:rFonts w:ascii="Times New Roman" w:hAnsi="Times New Roman"/>
          <w:sz w:val="24"/>
          <w:szCs w:val="24"/>
          <w:lang w:val="lv-LV"/>
        </w:rPr>
        <w:t>PUSES ir savstarpēji atbildīgas par Līguma saistību neizpildīšanu vai nepienācīgu pildīšanu un atlīdzina otrai PUSEI radušos zaudējumus. Katra PUSE ir atbildīga par zaudējumiem, kas nodarīti pašas vainas vai nolaidības dēļ</w:t>
      </w:r>
      <w:r w:rsidRPr="00C20202">
        <w:rPr>
          <w:szCs w:val="24"/>
          <w:lang w:val="lv-LV"/>
        </w:rPr>
        <w:t>.</w:t>
      </w:r>
    </w:p>
    <w:p w14:paraId="6DD19FD4" w14:textId="77777777" w:rsidR="00AF4A9D" w:rsidRPr="00C20202" w:rsidRDefault="00AF4A9D" w:rsidP="00AF4A9D">
      <w:pPr>
        <w:tabs>
          <w:tab w:val="left" w:pos="993"/>
        </w:tabs>
        <w:ind w:left="426" w:right="43" w:hanging="426"/>
        <w:contextualSpacing/>
        <w:jc w:val="both"/>
        <w:rPr>
          <w:szCs w:val="24"/>
        </w:rPr>
      </w:pPr>
    </w:p>
    <w:p w14:paraId="1DED6FCB" w14:textId="77777777" w:rsidR="00AF4A9D" w:rsidRPr="00C20202" w:rsidRDefault="00AF4A9D" w:rsidP="00AF4A9D">
      <w:pPr>
        <w:numPr>
          <w:ilvl w:val="0"/>
          <w:numId w:val="30"/>
        </w:numPr>
        <w:overflowPunct/>
        <w:autoSpaceDE/>
        <w:autoSpaceDN/>
        <w:adjustRightInd/>
        <w:ind w:left="340" w:hanging="340"/>
        <w:contextualSpacing/>
        <w:jc w:val="center"/>
        <w:textAlignment w:val="auto"/>
        <w:rPr>
          <w:szCs w:val="24"/>
        </w:rPr>
      </w:pPr>
      <w:r w:rsidRPr="00C20202">
        <w:rPr>
          <w:szCs w:val="24"/>
        </w:rPr>
        <w:t>ATBILDĪBAS NOSACĪJUMI ATTIESĀJUMA GADĪJUMĀ</w:t>
      </w:r>
    </w:p>
    <w:p w14:paraId="38E68840" w14:textId="77777777" w:rsidR="00AF4A9D" w:rsidRPr="00C20202" w:rsidRDefault="00AF4A9D" w:rsidP="00AF4A9D">
      <w:pPr>
        <w:numPr>
          <w:ilvl w:val="1"/>
          <w:numId w:val="30"/>
        </w:numPr>
        <w:overflowPunct/>
        <w:autoSpaceDE/>
        <w:autoSpaceDN/>
        <w:adjustRightInd/>
        <w:ind w:left="567" w:hanging="567"/>
        <w:contextualSpacing/>
        <w:jc w:val="both"/>
        <w:textAlignment w:val="auto"/>
        <w:rPr>
          <w:szCs w:val="24"/>
        </w:rPr>
      </w:pPr>
      <w:r w:rsidRPr="00C20202">
        <w:rPr>
          <w:szCs w:val="24"/>
        </w:rPr>
        <w:t>Saskaņā ar Civillikuma 1603. panta 5. punktu PĀRDEVĒJS pilnībā atsakās un tam atkrīt atsavinātāja atbildības pienākums attiesājuma gadījumā.</w:t>
      </w:r>
    </w:p>
    <w:p w14:paraId="7F05E05B" w14:textId="77777777" w:rsidR="00AF4A9D" w:rsidRPr="00C20202" w:rsidRDefault="00AF4A9D" w:rsidP="00AF4A9D">
      <w:pPr>
        <w:numPr>
          <w:ilvl w:val="1"/>
          <w:numId w:val="30"/>
        </w:numPr>
        <w:overflowPunct/>
        <w:autoSpaceDE/>
        <w:autoSpaceDN/>
        <w:adjustRightInd/>
        <w:ind w:left="567" w:hanging="567"/>
        <w:contextualSpacing/>
        <w:jc w:val="both"/>
        <w:textAlignment w:val="auto"/>
        <w:rPr>
          <w:szCs w:val="24"/>
        </w:rPr>
      </w:pPr>
      <w:r w:rsidRPr="00C20202">
        <w:rPr>
          <w:szCs w:val="24"/>
        </w:rPr>
        <w:t>PIRCĒJA pienākums ir pašam uzņemties visu risku, tai skaitā visus izdevumus, kas varētu rasties PIRCĒJAM attiesājuma gadījumā.</w:t>
      </w:r>
    </w:p>
    <w:p w14:paraId="1F7CEC7C" w14:textId="77777777" w:rsidR="00AF4A9D" w:rsidRPr="00C20202" w:rsidRDefault="00AF4A9D" w:rsidP="00AF4A9D">
      <w:pPr>
        <w:numPr>
          <w:ilvl w:val="1"/>
          <w:numId w:val="30"/>
        </w:numPr>
        <w:overflowPunct/>
        <w:autoSpaceDE/>
        <w:autoSpaceDN/>
        <w:adjustRightInd/>
        <w:ind w:left="567" w:hanging="567"/>
        <w:contextualSpacing/>
        <w:jc w:val="both"/>
        <w:textAlignment w:val="auto"/>
        <w:rPr>
          <w:szCs w:val="24"/>
        </w:rPr>
      </w:pPr>
      <w:r w:rsidRPr="00C20202">
        <w:rPr>
          <w:szCs w:val="24"/>
        </w:rPr>
        <w:t>Noslēdzot Līgumu, PIRCĒJS atsakās no tiesības prasīt jebkādu atsavinātāja atbildību no PĀRDEVĒJA vai tā tiesību un saistību pārņēmēja Līguma sakarā.</w:t>
      </w:r>
    </w:p>
    <w:p w14:paraId="16891A68" w14:textId="77777777" w:rsidR="00AF4A9D" w:rsidRPr="00C20202" w:rsidRDefault="00AF4A9D" w:rsidP="00AF4A9D">
      <w:pPr>
        <w:ind w:right="43"/>
        <w:contextualSpacing/>
        <w:jc w:val="both"/>
        <w:rPr>
          <w:szCs w:val="24"/>
        </w:rPr>
      </w:pPr>
    </w:p>
    <w:p w14:paraId="24C6B497" w14:textId="77777777" w:rsidR="00AF4A9D" w:rsidRPr="00C20202" w:rsidRDefault="00AF4A9D" w:rsidP="00AF4A9D">
      <w:pPr>
        <w:numPr>
          <w:ilvl w:val="0"/>
          <w:numId w:val="30"/>
        </w:numPr>
        <w:overflowPunct/>
        <w:autoSpaceDE/>
        <w:autoSpaceDN/>
        <w:adjustRightInd/>
        <w:ind w:left="340" w:hanging="340"/>
        <w:contextualSpacing/>
        <w:jc w:val="center"/>
        <w:textAlignment w:val="auto"/>
        <w:rPr>
          <w:szCs w:val="24"/>
        </w:rPr>
      </w:pPr>
      <w:r w:rsidRPr="00C20202">
        <w:rPr>
          <w:szCs w:val="24"/>
        </w:rPr>
        <w:t>CITI NOTEIKUMI</w:t>
      </w:r>
    </w:p>
    <w:p w14:paraId="760AD028" w14:textId="77777777" w:rsidR="00AF4A9D" w:rsidRPr="00C20202" w:rsidRDefault="00AF4A9D" w:rsidP="00AF4A9D">
      <w:pPr>
        <w:numPr>
          <w:ilvl w:val="1"/>
          <w:numId w:val="30"/>
        </w:numPr>
        <w:overflowPunct/>
        <w:autoSpaceDE/>
        <w:autoSpaceDN/>
        <w:adjustRightInd/>
        <w:ind w:left="567" w:hanging="567"/>
        <w:contextualSpacing/>
        <w:jc w:val="both"/>
        <w:textAlignment w:val="auto"/>
        <w:rPr>
          <w:szCs w:val="24"/>
        </w:rPr>
      </w:pPr>
      <w:r w:rsidRPr="00C20202">
        <w:rPr>
          <w:szCs w:val="24"/>
        </w:rPr>
        <w:t>Jebkurš strīds, nesaskaņa vai prasība, kas izriet no Līguma vai skar tā spēkā esamību, tiek izšķirts Latvijas Republikas tiesās saskaņā ar Latvijas Republikā spēkā esošajiem normatīvajiem aktiem.</w:t>
      </w:r>
    </w:p>
    <w:p w14:paraId="17E07D6E" w14:textId="77777777" w:rsidR="00AF4A9D" w:rsidRPr="00C20202" w:rsidRDefault="00AF4A9D" w:rsidP="00AF4A9D">
      <w:pPr>
        <w:numPr>
          <w:ilvl w:val="1"/>
          <w:numId w:val="30"/>
        </w:numPr>
        <w:overflowPunct/>
        <w:autoSpaceDE/>
        <w:autoSpaceDN/>
        <w:adjustRightInd/>
        <w:ind w:left="567" w:hanging="567"/>
        <w:contextualSpacing/>
        <w:jc w:val="both"/>
        <w:textAlignment w:val="auto"/>
        <w:rPr>
          <w:szCs w:val="24"/>
        </w:rPr>
      </w:pPr>
      <w:r w:rsidRPr="00C20202">
        <w:rPr>
          <w:szCs w:val="24"/>
        </w:rPr>
        <w:t>PUSES nav atbildīgas par līgumsaistību neizpildi un neizpildes dēļ radītajiem zaudējumiem, ja tas noticis nepārvaramas varas apstākļu dēļ (piemēram, dabas stihija, ugunsgrēks, militāras akcijas). Minēto apstākļu esību apliecina kompetenta institūcija. Par Līguma saistību izpildes neiespējamību nepārvaramas varas apstākļu dēļ viena PUSE rakstiski informē otru septiņu dienu laikā pēc šo apstākļu iestāšanās un, ja nepieciešams, vienojas par turpmāku Līguma izpildes kārtību vai izbeigšanu.</w:t>
      </w:r>
    </w:p>
    <w:p w14:paraId="1A3891D8" w14:textId="77777777" w:rsidR="00AF4A9D" w:rsidRPr="00C20202" w:rsidRDefault="00AF4A9D" w:rsidP="00AF4A9D">
      <w:pPr>
        <w:numPr>
          <w:ilvl w:val="1"/>
          <w:numId w:val="30"/>
        </w:numPr>
        <w:overflowPunct/>
        <w:autoSpaceDE/>
        <w:autoSpaceDN/>
        <w:adjustRightInd/>
        <w:ind w:left="567" w:hanging="567"/>
        <w:contextualSpacing/>
        <w:jc w:val="both"/>
        <w:textAlignment w:val="auto"/>
        <w:rPr>
          <w:szCs w:val="24"/>
        </w:rPr>
      </w:pPr>
      <w:r w:rsidRPr="00C20202">
        <w:rPr>
          <w:szCs w:val="24"/>
        </w:rPr>
        <w:t>PIRCĒJS, parakstot Līgumu, apliecina, ka ir informēts un piekrīt, ka Līguma sagatavošanas un administrēšanas procesā saskaņā ar Fizisko personu datu aizsardzības likumu PĀRDEVĒJS apstrādā no PIRCĒJA saņemtos personas datus Jūrmalas valstspilsētas pašvaldības rīcībā esošos datu reģistros (t.sk. personas kodu).</w:t>
      </w:r>
    </w:p>
    <w:p w14:paraId="073FDDBE" w14:textId="77777777" w:rsidR="00AF4A9D" w:rsidRPr="00C20202" w:rsidRDefault="00AF4A9D" w:rsidP="00AF4A9D">
      <w:pPr>
        <w:numPr>
          <w:ilvl w:val="1"/>
          <w:numId w:val="30"/>
        </w:numPr>
        <w:overflowPunct/>
        <w:autoSpaceDE/>
        <w:adjustRightInd/>
        <w:ind w:left="567" w:hanging="567"/>
        <w:contextualSpacing/>
        <w:jc w:val="both"/>
        <w:textAlignment w:val="auto"/>
        <w:rPr>
          <w:szCs w:val="24"/>
        </w:rPr>
      </w:pPr>
      <w:r w:rsidRPr="00C20202">
        <w:rPr>
          <w:szCs w:val="24"/>
        </w:rPr>
        <w:t xml:space="preserve">PĀRDEVĒJS ir tiesīgs vienpusēji atkāpties un izbeigt Līgumu pirms tajā noteikto saistību izpildes, ja Līgumu nav iespējams izpildīt tādēļ, ka Līguma izpildes laikā PIRCĒJAM (tai skaitā tā valdes vai padomes loceklim, patiesajam labuma guvējam, pārstāvēt tiesīgajai personai vai prokūristam, vai personai, kura ir pilnvarota pārstāvēt PIRCĒJU darbībās, kas saistītas ar filiāli, vai personālsabiedrības biedram, tās valdes vai padomes loceklim patiesajam labuma guvējam, </w:t>
      </w:r>
      <w:proofErr w:type="spellStart"/>
      <w:r w:rsidRPr="00C20202">
        <w:rPr>
          <w:szCs w:val="24"/>
        </w:rPr>
        <w:t>pārstāvēttiesīgajai</w:t>
      </w:r>
      <w:proofErr w:type="spellEnd"/>
      <w:r w:rsidRPr="00C20202">
        <w:rPr>
          <w:szCs w:val="24"/>
        </w:rPr>
        <w:t xml:space="preserve"> personai vai prokūristam, ja PIRCĒJS ir personālsabiedrība) ir piemērotas starptautiskās vai nacionālās sankcijas vai būtiskas finanšu un kapitāla tirgus intereses ietekmējošas Eiropas Savienības vai Ziemeļatlantijas līguma organizācijas dalībvalsts noteiktās sankcijas.</w:t>
      </w:r>
    </w:p>
    <w:p w14:paraId="382A866F" w14:textId="77777777" w:rsidR="00AF4A9D" w:rsidRPr="00C20202" w:rsidRDefault="00AF4A9D" w:rsidP="00AF4A9D">
      <w:pPr>
        <w:numPr>
          <w:ilvl w:val="1"/>
          <w:numId w:val="30"/>
        </w:numPr>
        <w:overflowPunct/>
        <w:autoSpaceDE/>
        <w:autoSpaceDN/>
        <w:adjustRightInd/>
        <w:ind w:left="567" w:hanging="567"/>
        <w:contextualSpacing/>
        <w:jc w:val="both"/>
        <w:textAlignment w:val="auto"/>
        <w:rPr>
          <w:szCs w:val="24"/>
        </w:rPr>
      </w:pPr>
      <w:r w:rsidRPr="00C20202">
        <w:rPr>
          <w:szCs w:val="24"/>
        </w:rPr>
        <w:lastRenderedPageBreak/>
        <w:t>PUSES apliecina, ka tām ir saprotams Līguma saturs un nozīme, PUSES Līgumu atzīst par pareizu un abpusēji izdevīgu un apņemas neizvirzīt pretenzijas viena pret otru.</w:t>
      </w:r>
    </w:p>
    <w:p w14:paraId="527423F2" w14:textId="77777777" w:rsidR="00AF4A9D" w:rsidRPr="00C20202" w:rsidRDefault="00AF4A9D" w:rsidP="00AF4A9D">
      <w:pPr>
        <w:numPr>
          <w:ilvl w:val="1"/>
          <w:numId w:val="30"/>
        </w:numPr>
        <w:overflowPunct/>
        <w:autoSpaceDE/>
        <w:autoSpaceDN/>
        <w:adjustRightInd/>
        <w:ind w:left="567" w:hanging="567"/>
        <w:contextualSpacing/>
        <w:jc w:val="both"/>
        <w:textAlignment w:val="auto"/>
        <w:rPr>
          <w:szCs w:val="24"/>
        </w:rPr>
      </w:pPr>
      <w:r w:rsidRPr="00C20202">
        <w:rPr>
          <w:szCs w:val="24"/>
        </w:rPr>
        <w:t>Līgums stājas spēkā no tā abpusējās parakstīšanas brīža un ir spēkā līdz PUŠU saistību izpildei vai tā izbeigšanai Līgumā noteiktajā kārtībā.</w:t>
      </w:r>
    </w:p>
    <w:p w14:paraId="4C93C9AA" w14:textId="77777777" w:rsidR="00AF4A9D" w:rsidRPr="00C20202" w:rsidRDefault="00AF4A9D" w:rsidP="00AF4A9D">
      <w:pPr>
        <w:numPr>
          <w:ilvl w:val="1"/>
          <w:numId w:val="30"/>
        </w:numPr>
        <w:overflowPunct/>
        <w:autoSpaceDE/>
        <w:autoSpaceDN/>
        <w:adjustRightInd/>
        <w:ind w:left="567" w:hanging="567"/>
        <w:contextualSpacing/>
        <w:jc w:val="both"/>
        <w:textAlignment w:val="auto"/>
        <w:rPr>
          <w:szCs w:val="24"/>
        </w:rPr>
      </w:pPr>
      <w:r w:rsidRPr="00C20202">
        <w:rPr>
          <w:szCs w:val="24"/>
        </w:rPr>
        <w:t>Parakstītais Līgums pilnībā apliecina PUŠU vienošanos. Nekādi mutiski papildinājumi netiks uzskatīti par Līguma noteikumiem. Jebkuri grozījumi Līgumā stājas spēkā tikai pēc tam, kad tie noformēti rakstiski un tos parakstījušas abas PUSES.</w:t>
      </w:r>
    </w:p>
    <w:p w14:paraId="5CAC54ED" w14:textId="77777777" w:rsidR="00AF4A9D" w:rsidRPr="00C20202" w:rsidRDefault="00AF4A9D" w:rsidP="00AF4A9D">
      <w:pPr>
        <w:numPr>
          <w:ilvl w:val="1"/>
          <w:numId w:val="30"/>
        </w:numPr>
        <w:overflowPunct/>
        <w:autoSpaceDE/>
        <w:autoSpaceDN/>
        <w:adjustRightInd/>
        <w:ind w:left="567" w:hanging="567"/>
        <w:contextualSpacing/>
        <w:jc w:val="both"/>
        <w:textAlignment w:val="auto"/>
        <w:rPr>
          <w:szCs w:val="24"/>
        </w:rPr>
      </w:pPr>
      <w:r w:rsidRPr="00C20202">
        <w:rPr>
          <w:szCs w:val="24"/>
        </w:rPr>
        <w:t>Ja kāds no Līguma noteikumiem zaudē spēku, tas neietekmē pārējo Līguma noteikumu spēkā esamību.</w:t>
      </w:r>
    </w:p>
    <w:p w14:paraId="5A42DD97" w14:textId="77777777" w:rsidR="00AF4A9D" w:rsidRPr="00C20202" w:rsidRDefault="00AF4A9D" w:rsidP="00AF4A9D">
      <w:pPr>
        <w:numPr>
          <w:ilvl w:val="1"/>
          <w:numId w:val="30"/>
        </w:numPr>
        <w:overflowPunct/>
        <w:autoSpaceDE/>
        <w:autoSpaceDN/>
        <w:adjustRightInd/>
        <w:ind w:left="567" w:hanging="567"/>
        <w:contextualSpacing/>
        <w:jc w:val="both"/>
        <w:textAlignment w:val="auto"/>
        <w:rPr>
          <w:szCs w:val="24"/>
        </w:rPr>
      </w:pPr>
      <w:r w:rsidRPr="00C20202">
        <w:rPr>
          <w:szCs w:val="24"/>
        </w:rPr>
        <w:t>Līgums ir sagatavots latviešu valodā uz __ (_______) lapām un parakstīts trīs eksemplāros ar vienādu juridisko spēku. Viens eksemplārs iesniedzams reģistrācijai zemesgrāmatā, viens eksemplārs tiek nodots PIRCĒJAM, viens – PĀRDEVĒJAM.</w:t>
      </w:r>
    </w:p>
    <w:p w14:paraId="523BCD5C" w14:textId="77777777" w:rsidR="00AF4A9D" w:rsidRPr="00C20202" w:rsidRDefault="00AF4A9D" w:rsidP="00AF4A9D">
      <w:pPr>
        <w:numPr>
          <w:ilvl w:val="1"/>
          <w:numId w:val="30"/>
        </w:numPr>
        <w:tabs>
          <w:tab w:val="left" w:pos="567"/>
        </w:tabs>
        <w:overflowPunct/>
        <w:autoSpaceDE/>
        <w:autoSpaceDN/>
        <w:adjustRightInd/>
        <w:ind w:left="567" w:hanging="567"/>
        <w:contextualSpacing/>
        <w:jc w:val="both"/>
        <w:textAlignment w:val="auto"/>
        <w:rPr>
          <w:szCs w:val="24"/>
        </w:rPr>
      </w:pPr>
      <w:r w:rsidRPr="00C20202">
        <w:rPr>
          <w:szCs w:val="24"/>
        </w:rPr>
        <w:t>Līgumam kā neatņemama sastāvdaļa pievienots pielikums – Nodošanas – pieņemšanas akts uz vienas lapas.</w:t>
      </w:r>
    </w:p>
    <w:p w14:paraId="5B4224A7" w14:textId="77777777" w:rsidR="00AF4A9D" w:rsidRPr="00C20202" w:rsidRDefault="00AF4A9D" w:rsidP="00AF4A9D">
      <w:pPr>
        <w:ind w:right="43"/>
        <w:contextualSpacing/>
        <w:jc w:val="both"/>
        <w:rPr>
          <w:szCs w:val="24"/>
        </w:rPr>
      </w:pPr>
    </w:p>
    <w:p w14:paraId="1384F988" w14:textId="77777777" w:rsidR="00AF4A9D" w:rsidRPr="00C20202" w:rsidRDefault="00AF4A9D" w:rsidP="00AF4A9D">
      <w:pPr>
        <w:numPr>
          <w:ilvl w:val="0"/>
          <w:numId w:val="30"/>
        </w:numPr>
        <w:overflowPunct/>
        <w:autoSpaceDE/>
        <w:autoSpaceDN/>
        <w:adjustRightInd/>
        <w:ind w:left="340" w:hanging="340"/>
        <w:contextualSpacing/>
        <w:jc w:val="center"/>
        <w:textAlignment w:val="auto"/>
        <w:rPr>
          <w:szCs w:val="24"/>
        </w:rPr>
      </w:pPr>
      <w:r w:rsidRPr="00C20202">
        <w:rPr>
          <w:szCs w:val="24"/>
        </w:rPr>
        <w:t>PUŠU REKVIZĪTI UN PARAKSTI</w:t>
      </w:r>
    </w:p>
    <w:tbl>
      <w:tblPr>
        <w:tblW w:w="0" w:type="auto"/>
        <w:tblInd w:w="108" w:type="dxa"/>
        <w:tblLook w:val="04A0" w:firstRow="1" w:lastRow="0" w:firstColumn="1" w:lastColumn="0" w:noHBand="0" w:noVBand="1"/>
      </w:tblPr>
      <w:tblGrid>
        <w:gridCol w:w="4623"/>
        <w:gridCol w:w="4623"/>
      </w:tblGrid>
      <w:tr w:rsidR="00AF4A9D" w:rsidRPr="00C20202" w14:paraId="7057C4C7" w14:textId="77777777" w:rsidTr="00D32104">
        <w:trPr>
          <w:trHeight w:val="2111"/>
        </w:trPr>
        <w:tc>
          <w:tcPr>
            <w:tcW w:w="4623" w:type="dxa"/>
            <w:shd w:val="clear" w:color="auto" w:fill="auto"/>
          </w:tcPr>
          <w:p w14:paraId="6F65883B" w14:textId="77777777" w:rsidR="00AF4A9D" w:rsidRPr="00C20202" w:rsidRDefault="00AF4A9D" w:rsidP="00D32104">
            <w:pPr>
              <w:ind w:right="45"/>
              <w:contextualSpacing/>
              <w:jc w:val="both"/>
              <w:rPr>
                <w:szCs w:val="24"/>
              </w:rPr>
            </w:pPr>
            <w:r w:rsidRPr="00C20202">
              <w:rPr>
                <w:szCs w:val="24"/>
              </w:rPr>
              <w:br w:type="page"/>
              <w:t>PĀRDEVĒJS</w:t>
            </w:r>
          </w:p>
          <w:p w14:paraId="2528379F" w14:textId="77777777" w:rsidR="00AF4A9D" w:rsidRPr="00C20202" w:rsidRDefault="00AF4A9D" w:rsidP="00D32104">
            <w:pPr>
              <w:ind w:right="45"/>
              <w:contextualSpacing/>
              <w:jc w:val="both"/>
              <w:rPr>
                <w:szCs w:val="24"/>
              </w:rPr>
            </w:pPr>
          </w:p>
          <w:p w14:paraId="12EA8FBA" w14:textId="77777777" w:rsidR="00AF4A9D" w:rsidRPr="00C20202" w:rsidRDefault="00AF4A9D" w:rsidP="00D32104">
            <w:pPr>
              <w:ind w:right="45"/>
              <w:contextualSpacing/>
              <w:jc w:val="both"/>
              <w:rPr>
                <w:szCs w:val="24"/>
              </w:rPr>
            </w:pPr>
            <w:r w:rsidRPr="00C20202">
              <w:rPr>
                <w:szCs w:val="24"/>
              </w:rPr>
              <w:t>Jūrmalas valstspilsētas administrācija</w:t>
            </w:r>
          </w:p>
          <w:p w14:paraId="4B98988E" w14:textId="77777777" w:rsidR="00AF4A9D" w:rsidRPr="00C20202" w:rsidRDefault="00AF4A9D" w:rsidP="00D32104">
            <w:pPr>
              <w:ind w:right="45"/>
              <w:contextualSpacing/>
              <w:jc w:val="both"/>
              <w:rPr>
                <w:szCs w:val="24"/>
              </w:rPr>
            </w:pPr>
            <w:r w:rsidRPr="00C20202">
              <w:rPr>
                <w:szCs w:val="24"/>
              </w:rPr>
              <w:t>Reģistrācijas Nr. 90000056357</w:t>
            </w:r>
          </w:p>
          <w:p w14:paraId="38214C17" w14:textId="77777777" w:rsidR="00AF4A9D" w:rsidRPr="00C20202" w:rsidRDefault="00AF4A9D" w:rsidP="00D32104">
            <w:pPr>
              <w:ind w:right="45"/>
              <w:contextualSpacing/>
              <w:jc w:val="both"/>
              <w:rPr>
                <w:szCs w:val="24"/>
              </w:rPr>
            </w:pPr>
            <w:r w:rsidRPr="00C20202">
              <w:rPr>
                <w:szCs w:val="24"/>
              </w:rPr>
              <w:t>Jomas iela 1/5, Jūrmala, LV-2015</w:t>
            </w:r>
          </w:p>
          <w:p w14:paraId="7070D349" w14:textId="77777777" w:rsidR="00AF4A9D" w:rsidRPr="00C20202" w:rsidRDefault="00AF4A9D" w:rsidP="00D32104">
            <w:pPr>
              <w:ind w:right="45"/>
              <w:contextualSpacing/>
              <w:jc w:val="both"/>
              <w:rPr>
                <w:szCs w:val="24"/>
              </w:rPr>
            </w:pPr>
            <w:r w:rsidRPr="00C20202">
              <w:rPr>
                <w:szCs w:val="24"/>
              </w:rPr>
              <w:t>Tālr.: _________; e-pasts: ___________</w:t>
            </w:r>
          </w:p>
          <w:p w14:paraId="33669BEB" w14:textId="77777777" w:rsidR="00AF4A9D" w:rsidRPr="00C20202" w:rsidRDefault="00AF4A9D" w:rsidP="00D32104">
            <w:pPr>
              <w:ind w:right="45"/>
              <w:contextualSpacing/>
              <w:jc w:val="both"/>
              <w:rPr>
                <w:szCs w:val="24"/>
              </w:rPr>
            </w:pPr>
          </w:p>
          <w:p w14:paraId="02785EB7" w14:textId="77777777" w:rsidR="00AF4A9D" w:rsidRPr="00C20202" w:rsidRDefault="00AF4A9D" w:rsidP="00D32104">
            <w:pPr>
              <w:ind w:right="45"/>
              <w:contextualSpacing/>
              <w:jc w:val="both"/>
              <w:rPr>
                <w:szCs w:val="24"/>
              </w:rPr>
            </w:pPr>
            <w:r w:rsidRPr="00C20202">
              <w:rPr>
                <w:szCs w:val="24"/>
              </w:rPr>
              <w:t>__________________________</w:t>
            </w:r>
          </w:p>
          <w:p w14:paraId="5ED64BE0" w14:textId="77777777" w:rsidR="00AF4A9D" w:rsidRPr="00C20202" w:rsidRDefault="00AF4A9D" w:rsidP="00D32104">
            <w:pPr>
              <w:ind w:right="45"/>
              <w:contextualSpacing/>
              <w:jc w:val="both"/>
              <w:rPr>
                <w:szCs w:val="24"/>
              </w:rPr>
            </w:pPr>
          </w:p>
        </w:tc>
        <w:tc>
          <w:tcPr>
            <w:tcW w:w="4623" w:type="dxa"/>
            <w:shd w:val="clear" w:color="auto" w:fill="auto"/>
          </w:tcPr>
          <w:p w14:paraId="5E29AF76" w14:textId="77777777" w:rsidR="00AF4A9D" w:rsidRPr="00C20202" w:rsidRDefault="00AF4A9D" w:rsidP="00D32104">
            <w:pPr>
              <w:ind w:right="45"/>
              <w:contextualSpacing/>
              <w:jc w:val="both"/>
              <w:rPr>
                <w:szCs w:val="24"/>
              </w:rPr>
            </w:pPr>
            <w:r w:rsidRPr="00C20202">
              <w:rPr>
                <w:szCs w:val="24"/>
              </w:rPr>
              <w:t>PIRCĒJS</w:t>
            </w:r>
          </w:p>
          <w:p w14:paraId="003D1F9B" w14:textId="77777777" w:rsidR="00AF4A9D" w:rsidRPr="00C20202" w:rsidRDefault="00AF4A9D" w:rsidP="00D32104">
            <w:pPr>
              <w:ind w:right="45"/>
              <w:contextualSpacing/>
              <w:jc w:val="both"/>
              <w:rPr>
                <w:szCs w:val="24"/>
              </w:rPr>
            </w:pPr>
          </w:p>
          <w:p w14:paraId="43F239B3" w14:textId="77777777" w:rsidR="00AF4A9D" w:rsidRPr="00C20202" w:rsidRDefault="00AF4A9D" w:rsidP="00D32104">
            <w:pPr>
              <w:ind w:right="45"/>
              <w:contextualSpacing/>
              <w:jc w:val="both"/>
              <w:rPr>
                <w:szCs w:val="24"/>
              </w:rPr>
            </w:pPr>
            <w:r w:rsidRPr="00C20202">
              <w:rPr>
                <w:szCs w:val="24"/>
              </w:rPr>
              <w:t>____________</w:t>
            </w:r>
          </w:p>
          <w:p w14:paraId="3E9C714E" w14:textId="77777777" w:rsidR="00AF4A9D" w:rsidRPr="00C20202" w:rsidRDefault="00AF4A9D" w:rsidP="00D32104">
            <w:pPr>
              <w:ind w:right="45"/>
              <w:contextualSpacing/>
              <w:jc w:val="both"/>
              <w:rPr>
                <w:szCs w:val="24"/>
              </w:rPr>
            </w:pPr>
            <w:proofErr w:type="spellStart"/>
            <w:r w:rsidRPr="00C20202">
              <w:rPr>
                <w:szCs w:val="24"/>
              </w:rPr>
              <w:t>Reģ</w:t>
            </w:r>
            <w:proofErr w:type="spellEnd"/>
            <w:r w:rsidRPr="00C20202">
              <w:rPr>
                <w:szCs w:val="24"/>
              </w:rPr>
              <w:t xml:space="preserve">. Nr./P.k. ____________ </w:t>
            </w:r>
          </w:p>
          <w:p w14:paraId="12B38712" w14:textId="77777777" w:rsidR="00AF4A9D" w:rsidRPr="00C20202" w:rsidRDefault="00AF4A9D" w:rsidP="00D32104">
            <w:pPr>
              <w:ind w:right="45"/>
              <w:contextualSpacing/>
              <w:jc w:val="both"/>
              <w:rPr>
                <w:szCs w:val="24"/>
              </w:rPr>
            </w:pPr>
            <w:r w:rsidRPr="00C20202">
              <w:rPr>
                <w:szCs w:val="24"/>
              </w:rPr>
              <w:t>Deklarētā/juridiskā adrese: ____________</w:t>
            </w:r>
          </w:p>
          <w:p w14:paraId="0C5166D4" w14:textId="77777777" w:rsidR="00AF4A9D" w:rsidRPr="00C20202" w:rsidRDefault="00AF4A9D" w:rsidP="00D32104">
            <w:pPr>
              <w:ind w:right="45"/>
              <w:contextualSpacing/>
              <w:jc w:val="both"/>
              <w:rPr>
                <w:szCs w:val="24"/>
              </w:rPr>
            </w:pPr>
            <w:r w:rsidRPr="00C20202">
              <w:rPr>
                <w:szCs w:val="24"/>
              </w:rPr>
              <w:t>Tālr.: _________</w:t>
            </w:r>
          </w:p>
          <w:p w14:paraId="29E289B7" w14:textId="77777777" w:rsidR="00AF4A9D" w:rsidRPr="00C20202" w:rsidRDefault="00AF4A9D" w:rsidP="00D32104">
            <w:pPr>
              <w:ind w:right="45"/>
              <w:contextualSpacing/>
              <w:jc w:val="both"/>
              <w:rPr>
                <w:szCs w:val="24"/>
              </w:rPr>
            </w:pPr>
          </w:p>
          <w:p w14:paraId="72C9FBE2" w14:textId="77777777" w:rsidR="00AF4A9D" w:rsidRPr="00C20202" w:rsidRDefault="00AF4A9D" w:rsidP="00D32104">
            <w:pPr>
              <w:ind w:right="45"/>
              <w:contextualSpacing/>
              <w:jc w:val="both"/>
              <w:rPr>
                <w:szCs w:val="24"/>
              </w:rPr>
            </w:pPr>
            <w:r w:rsidRPr="00C20202">
              <w:rPr>
                <w:szCs w:val="24"/>
              </w:rPr>
              <w:t>____________________</w:t>
            </w:r>
          </w:p>
          <w:p w14:paraId="49D0F51A" w14:textId="77777777" w:rsidR="00AF4A9D" w:rsidRPr="00C20202" w:rsidRDefault="00AF4A9D" w:rsidP="00D32104">
            <w:pPr>
              <w:ind w:right="45"/>
              <w:contextualSpacing/>
              <w:jc w:val="both"/>
              <w:rPr>
                <w:szCs w:val="24"/>
              </w:rPr>
            </w:pPr>
          </w:p>
        </w:tc>
      </w:tr>
    </w:tbl>
    <w:p w14:paraId="7224FA6E" w14:textId="77777777" w:rsidR="00AF4A9D" w:rsidRDefault="00AF4A9D" w:rsidP="00AF4A9D"/>
    <w:p w14:paraId="0FA83CC8" w14:textId="77777777" w:rsidR="00AF4A9D" w:rsidRDefault="00AF4A9D" w:rsidP="00AF4A9D">
      <w:pPr>
        <w:overflowPunct/>
        <w:autoSpaceDE/>
        <w:autoSpaceDN/>
        <w:adjustRightInd/>
        <w:spacing w:after="160" w:line="259" w:lineRule="auto"/>
        <w:textAlignment w:val="auto"/>
      </w:pPr>
      <w:r>
        <w:br w:type="page"/>
      </w:r>
    </w:p>
    <w:p w14:paraId="44309102" w14:textId="77777777" w:rsidR="00AF4A9D" w:rsidRPr="00C20202" w:rsidRDefault="00AF4A9D" w:rsidP="00AF4A9D">
      <w:pPr>
        <w:ind w:right="45"/>
        <w:contextualSpacing/>
        <w:jc w:val="right"/>
        <w:rPr>
          <w:szCs w:val="24"/>
        </w:rPr>
      </w:pPr>
      <w:r w:rsidRPr="00C20202">
        <w:rPr>
          <w:szCs w:val="24"/>
        </w:rPr>
        <w:lastRenderedPageBreak/>
        <w:t>Pielikums</w:t>
      </w:r>
    </w:p>
    <w:p w14:paraId="1637D717" w14:textId="77777777" w:rsidR="00AF4A9D" w:rsidRPr="00C20202" w:rsidRDefault="00AF4A9D" w:rsidP="00AF4A9D">
      <w:pPr>
        <w:ind w:right="45"/>
        <w:contextualSpacing/>
        <w:jc w:val="right"/>
        <w:rPr>
          <w:szCs w:val="24"/>
        </w:rPr>
      </w:pPr>
      <w:r w:rsidRPr="00C20202">
        <w:rPr>
          <w:szCs w:val="24"/>
        </w:rPr>
        <w:t>202_. gada _____________</w:t>
      </w:r>
    </w:p>
    <w:p w14:paraId="77434D44" w14:textId="77777777" w:rsidR="00AF4A9D" w:rsidRPr="00C20202" w:rsidRDefault="00AF4A9D" w:rsidP="00AF4A9D">
      <w:pPr>
        <w:ind w:right="45"/>
        <w:contextualSpacing/>
        <w:jc w:val="right"/>
        <w:rPr>
          <w:szCs w:val="24"/>
        </w:rPr>
      </w:pPr>
      <w:r>
        <w:rPr>
          <w:szCs w:val="24"/>
        </w:rPr>
        <w:t>Zemesgabala</w:t>
      </w:r>
    </w:p>
    <w:p w14:paraId="6BF82795" w14:textId="77777777" w:rsidR="00AF4A9D" w:rsidRPr="00C20202" w:rsidRDefault="00AF4A9D" w:rsidP="00AF4A9D">
      <w:pPr>
        <w:ind w:right="45"/>
        <w:contextualSpacing/>
        <w:jc w:val="right"/>
        <w:rPr>
          <w:szCs w:val="24"/>
        </w:rPr>
      </w:pPr>
      <w:r w:rsidRPr="00C20202">
        <w:rPr>
          <w:szCs w:val="24"/>
        </w:rPr>
        <w:t>pirkuma līgumam Nr. ____________</w:t>
      </w:r>
    </w:p>
    <w:p w14:paraId="2A135EF7" w14:textId="77777777" w:rsidR="00AF4A9D" w:rsidRPr="00C20202" w:rsidRDefault="00AF4A9D" w:rsidP="00AF4A9D">
      <w:pPr>
        <w:ind w:right="45"/>
        <w:contextualSpacing/>
        <w:rPr>
          <w:szCs w:val="24"/>
        </w:rPr>
      </w:pPr>
    </w:p>
    <w:p w14:paraId="442EE97F" w14:textId="77777777" w:rsidR="00AF4A9D" w:rsidRPr="00C20202" w:rsidRDefault="00AF4A9D" w:rsidP="00AF4A9D">
      <w:pPr>
        <w:ind w:right="45"/>
        <w:contextualSpacing/>
        <w:jc w:val="center"/>
        <w:rPr>
          <w:b/>
          <w:szCs w:val="24"/>
        </w:rPr>
      </w:pPr>
    </w:p>
    <w:p w14:paraId="56C076B7" w14:textId="77777777" w:rsidR="00AF4A9D" w:rsidRPr="00C20202" w:rsidRDefault="00AF4A9D" w:rsidP="00AF4A9D">
      <w:pPr>
        <w:ind w:right="45"/>
        <w:contextualSpacing/>
        <w:jc w:val="center"/>
        <w:rPr>
          <w:b/>
          <w:szCs w:val="24"/>
        </w:rPr>
      </w:pPr>
      <w:r w:rsidRPr="00C20202">
        <w:rPr>
          <w:b/>
          <w:szCs w:val="24"/>
        </w:rPr>
        <w:t>NODOŠANAS - PIEŅEMŠANAS AKTS</w:t>
      </w:r>
    </w:p>
    <w:p w14:paraId="3097328F" w14:textId="77777777" w:rsidR="00AF4A9D" w:rsidRPr="00C20202" w:rsidRDefault="00AF4A9D" w:rsidP="00AF4A9D">
      <w:pPr>
        <w:ind w:right="45"/>
        <w:contextualSpacing/>
        <w:jc w:val="both"/>
        <w:rPr>
          <w:szCs w:val="24"/>
        </w:rPr>
      </w:pPr>
    </w:p>
    <w:p w14:paraId="337B56E4" w14:textId="77777777" w:rsidR="00AF4A9D" w:rsidRPr="00C20202" w:rsidRDefault="00AF4A9D" w:rsidP="00AF4A9D">
      <w:pPr>
        <w:ind w:firstLine="709"/>
        <w:contextualSpacing/>
        <w:jc w:val="both"/>
        <w:rPr>
          <w:szCs w:val="24"/>
        </w:rPr>
      </w:pPr>
      <w:r w:rsidRPr="00C20202">
        <w:rPr>
          <w:szCs w:val="24"/>
        </w:rPr>
        <w:t xml:space="preserve">Pamatojoties uz savstarpēji 202_. gada __. _________ noslēgto </w:t>
      </w:r>
      <w:r w:rsidRPr="00A54F58">
        <w:rPr>
          <w:szCs w:val="24"/>
        </w:rPr>
        <w:t>Zemesgabala</w:t>
      </w:r>
      <w:r w:rsidRPr="00C20202">
        <w:rPr>
          <w:szCs w:val="24"/>
        </w:rPr>
        <w:t xml:space="preserve"> pirkuma līgumu Nr. __________, </w:t>
      </w:r>
      <w:r w:rsidRPr="00C20202">
        <w:rPr>
          <w:b/>
          <w:szCs w:val="24"/>
        </w:rPr>
        <w:t xml:space="preserve">Jūrmalas </w:t>
      </w:r>
      <w:proofErr w:type="spellStart"/>
      <w:r w:rsidRPr="00C20202">
        <w:rPr>
          <w:b/>
          <w:szCs w:val="24"/>
        </w:rPr>
        <w:t>valstspilsēta</w:t>
      </w:r>
      <w:proofErr w:type="spellEnd"/>
      <w:r w:rsidRPr="00C20202">
        <w:rPr>
          <w:b/>
          <w:szCs w:val="24"/>
        </w:rPr>
        <w:t xml:space="preserve"> administrācija</w:t>
      </w:r>
      <w:r w:rsidRPr="00C20202">
        <w:rPr>
          <w:szCs w:val="24"/>
        </w:rPr>
        <w:t xml:space="preserve">, reģistrācijas Nr. 90000056357, </w:t>
      </w:r>
      <w:r w:rsidRPr="00A54F58">
        <w:rPr>
          <w:szCs w:val="24"/>
        </w:rPr>
        <w:t>tās ____________________________ personā</w:t>
      </w:r>
      <w:r w:rsidRPr="00C20202">
        <w:rPr>
          <w:szCs w:val="24"/>
        </w:rPr>
        <w:t xml:space="preserve">, kurš rīkojas saskaņā ar _____________________________________________________, </w:t>
      </w:r>
      <w:r w:rsidRPr="00C20202">
        <w:rPr>
          <w:b/>
          <w:szCs w:val="24"/>
        </w:rPr>
        <w:t>nodod</w:t>
      </w:r>
      <w:r w:rsidRPr="00C20202">
        <w:rPr>
          <w:szCs w:val="24"/>
        </w:rPr>
        <w:t xml:space="preserve"> un</w:t>
      </w:r>
    </w:p>
    <w:p w14:paraId="1DC1327C" w14:textId="77777777" w:rsidR="00AF4A9D" w:rsidRPr="00C20202" w:rsidRDefault="00AF4A9D" w:rsidP="00AF4A9D">
      <w:pPr>
        <w:ind w:firstLine="709"/>
        <w:contextualSpacing/>
        <w:jc w:val="both"/>
        <w:rPr>
          <w:szCs w:val="24"/>
        </w:rPr>
      </w:pPr>
      <w:r w:rsidRPr="00C20202">
        <w:rPr>
          <w:szCs w:val="24"/>
        </w:rPr>
        <w:t xml:space="preserve">________________, personas kods / reģistrācijas Nr. ____________, </w:t>
      </w:r>
      <w:r w:rsidRPr="00C20202">
        <w:rPr>
          <w:b/>
          <w:szCs w:val="24"/>
        </w:rPr>
        <w:t>pārņem</w:t>
      </w:r>
      <w:r w:rsidRPr="00C20202">
        <w:rPr>
          <w:szCs w:val="24"/>
        </w:rPr>
        <w:t xml:space="preserve"> </w:t>
      </w:r>
      <w:r w:rsidRPr="00C20202">
        <w:rPr>
          <w:b/>
          <w:szCs w:val="24"/>
        </w:rPr>
        <w:t>savā valdījumā</w:t>
      </w:r>
      <w:r w:rsidRPr="00C20202">
        <w:rPr>
          <w:szCs w:val="24"/>
        </w:rPr>
        <w:t xml:space="preserve"> </w:t>
      </w:r>
      <w:r>
        <w:rPr>
          <w:szCs w:val="24"/>
        </w:rPr>
        <w:t>zemesgabalu</w:t>
      </w:r>
      <w:r w:rsidRPr="00C20202">
        <w:rPr>
          <w:szCs w:val="24"/>
        </w:rPr>
        <w:t xml:space="preserve"> __________, Jūrmalā, ar kadastra Nr. ___________, kas sastāv no __________ (turpmāk – </w:t>
      </w:r>
      <w:r>
        <w:rPr>
          <w:szCs w:val="24"/>
        </w:rPr>
        <w:t>zemesgabals</w:t>
      </w:r>
      <w:r w:rsidRPr="00C20202">
        <w:rPr>
          <w:szCs w:val="24"/>
        </w:rPr>
        <w:t>).</w:t>
      </w:r>
    </w:p>
    <w:p w14:paraId="17BA87BB" w14:textId="77777777" w:rsidR="00AF4A9D" w:rsidRPr="00C20202" w:rsidRDefault="00AF4A9D" w:rsidP="00AF4A9D">
      <w:pPr>
        <w:ind w:firstLine="709"/>
        <w:contextualSpacing/>
        <w:jc w:val="both"/>
        <w:rPr>
          <w:szCs w:val="24"/>
        </w:rPr>
      </w:pPr>
      <w:r w:rsidRPr="00C20202">
        <w:rPr>
          <w:szCs w:val="24"/>
        </w:rPr>
        <w:t xml:space="preserve">____________ nodošanas – pieņemšanas akta parakstīšanas brīdī ir zināms </w:t>
      </w:r>
      <w:r>
        <w:rPr>
          <w:szCs w:val="24"/>
        </w:rPr>
        <w:t>zemesgabala</w:t>
      </w:r>
      <w:r w:rsidRPr="00C20202">
        <w:rPr>
          <w:szCs w:val="24"/>
        </w:rPr>
        <w:t xml:space="preserve"> tehniskais stāvoklis un pieņem </w:t>
      </w:r>
      <w:r>
        <w:rPr>
          <w:szCs w:val="24"/>
        </w:rPr>
        <w:t>zemesgabalu</w:t>
      </w:r>
      <w:r w:rsidRPr="00C20202">
        <w:rPr>
          <w:szCs w:val="24"/>
        </w:rPr>
        <w:t xml:space="preserve"> tādā stāvoklī, kādā tas ir nodošanas – pieņemšanas akta parakstīšanas brīdī.</w:t>
      </w:r>
    </w:p>
    <w:p w14:paraId="69F5CBC0" w14:textId="77777777" w:rsidR="00AF4A9D" w:rsidRPr="00C20202" w:rsidRDefault="00AF4A9D" w:rsidP="00AF4A9D">
      <w:pPr>
        <w:ind w:right="45" w:firstLine="720"/>
        <w:contextualSpacing/>
        <w:jc w:val="both"/>
        <w:rPr>
          <w:szCs w:val="24"/>
        </w:rPr>
      </w:pPr>
    </w:p>
    <w:p w14:paraId="15967525" w14:textId="77777777" w:rsidR="00AF4A9D" w:rsidRPr="00C20202" w:rsidRDefault="00AF4A9D" w:rsidP="00AF4A9D">
      <w:pPr>
        <w:ind w:right="45"/>
        <w:contextualSpacing/>
        <w:jc w:val="both"/>
        <w:rPr>
          <w:szCs w:val="24"/>
        </w:rPr>
      </w:pPr>
      <w:r w:rsidRPr="00C20202">
        <w:rPr>
          <w:szCs w:val="24"/>
        </w:rPr>
        <w:t>Šis akts sagatavots uz vienas lapas un parakstīts trīs eksemplāros, katrai pusei pa vienam eksemplāram un viens eksemplārs iesniedzams reģistrācijai zemesgrāmatā.</w:t>
      </w:r>
    </w:p>
    <w:p w14:paraId="4818D19A" w14:textId="77777777" w:rsidR="00AF4A9D" w:rsidRDefault="00AF4A9D" w:rsidP="00AF4A9D">
      <w:pPr>
        <w:ind w:right="45"/>
        <w:contextualSpacing/>
        <w:jc w:val="both"/>
        <w:rPr>
          <w:szCs w:val="24"/>
        </w:rPr>
      </w:pPr>
    </w:p>
    <w:p w14:paraId="7B2DCD85" w14:textId="77777777" w:rsidR="00AF4A9D" w:rsidRPr="00C20202" w:rsidRDefault="00AF4A9D" w:rsidP="00AF4A9D">
      <w:pPr>
        <w:ind w:right="45"/>
        <w:contextualSpacing/>
        <w:jc w:val="both"/>
        <w:rPr>
          <w:szCs w:val="24"/>
        </w:rPr>
      </w:pPr>
    </w:p>
    <w:tbl>
      <w:tblPr>
        <w:tblW w:w="5000" w:type="pct"/>
        <w:tblLook w:val="04A0" w:firstRow="1" w:lastRow="0" w:firstColumn="1" w:lastColumn="0" w:noHBand="0" w:noVBand="1"/>
      </w:tblPr>
      <w:tblGrid>
        <w:gridCol w:w="4677"/>
        <w:gridCol w:w="4678"/>
      </w:tblGrid>
      <w:tr w:rsidR="00AF4A9D" w:rsidRPr="00C20202" w14:paraId="44B542E1" w14:textId="77777777" w:rsidTr="00D32104">
        <w:trPr>
          <w:trHeight w:val="2111"/>
        </w:trPr>
        <w:tc>
          <w:tcPr>
            <w:tcW w:w="2500" w:type="pct"/>
            <w:shd w:val="clear" w:color="auto" w:fill="auto"/>
          </w:tcPr>
          <w:p w14:paraId="27325995" w14:textId="77777777" w:rsidR="00AF4A9D" w:rsidRPr="00C20202" w:rsidRDefault="00AF4A9D" w:rsidP="00D32104">
            <w:pPr>
              <w:ind w:right="45"/>
              <w:contextualSpacing/>
              <w:jc w:val="both"/>
              <w:rPr>
                <w:szCs w:val="24"/>
              </w:rPr>
            </w:pPr>
            <w:r w:rsidRPr="00C20202">
              <w:rPr>
                <w:szCs w:val="24"/>
              </w:rPr>
              <w:t>NODOD</w:t>
            </w:r>
          </w:p>
          <w:p w14:paraId="51A3831E" w14:textId="77777777" w:rsidR="00AF4A9D" w:rsidRPr="00C20202" w:rsidRDefault="00AF4A9D" w:rsidP="00D32104">
            <w:pPr>
              <w:ind w:right="45"/>
              <w:contextualSpacing/>
              <w:jc w:val="both"/>
              <w:rPr>
                <w:szCs w:val="24"/>
              </w:rPr>
            </w:pPr>
          </w:p>
          <w:p w14:paraId="08E9F583" w14:textId="77777777" w:rsidR="00AF4A9D" w:rsidRPr="00C20202" w:rsidRDefault="00AF4A9D" w:rsidP="00D32104">
            <w:pPr>
              <w:ind w:right="45"/>
              <w:contextualSpacing/>
              <w:jc w:val="both"/>
              <w:rPr>
                <w:szCs w:val="24"/>
              </w:rPr>
            </w:pPr>
            <w:r w:rsidRPr="00C20202">
              <w:rPr>
                <w:szCs w:val="24"/>
              </w:rPr>
              <w:t>Jūrmalas valstspilsētas administrācija</w:t>
            </w:r>
          </w:p>
          <w:p w14:paraId="127C4D61" w14:textId="77777777" w:rsidR="00AF4A9D" w:rsidRPr="00C20202" w:rsidRDefault="00AF4A9D" w:rsidP="00D32104">
            <w:pPr>
              <w:ind w:right="45"/>
              <w:contextualSpacing/>
              <w:jc w:val="both"/>
              <w:rPr>
                <w:szCs w:val="24"/>
              </w:rPr>
            </w:pPr>
            <w:r w:rsidRPr="00C20202">
              <w:rPr>
                <w:szCs w:val="24"/>
              </w:rPr>
              <w:t>Reģistrācijas Nr. 90000056357</w:t>
            </w:r>
          </w:p>
          <w:p w14:paraId="45B12AD9" w14:textId="77777777" w:rsidR="00AF4A9D" w:rsidRPr="00C20202" w:rsidRDefault="00AF4A9D" w:rsidP="00D32104">
            <w:pPr>
              <w:ind w:right="45"/>
              <w:contextualSpacing/>
              <w:jc w:val="both"/>
              <w:rPr>
                <w:szCs w:val="24"/>
              </w:rPr>
            </w:pPr>
            <w:r w:rsidRPr="00C20202">
              <w:rPr>
                <w:szCs w:val="24"/>
              </w:rPr>
              <w:t>Jomas iela 1/5, Jūrmala, LV-2015</w:t>
            </w:r>
          </w:p>
          <w:p w14:paraId="38C5B1E8" w14:textId="77777777" w:rsidR="00AF4A9D" w:rsidRPr="00C20202" w:rsidRDefault="00AF4A9D" w:rsidP="00D32104">
            <w:pPr>
              <w:ind w:right="45"/>
              <w:contextualSpacing/>
              <w:jc w:val="both"/>
              <w:rPr>
                <w:szCs w:val="24"/>
              </w:rPr>
            </w:pPr>
            <w:r w:rsidRPr="00C20202">
              <w:rPr>
                <w:szCs w:val="24"/>
              </w:rPr>
              <w:t>Tālr.: _________; e-pasts: ___________</w:t>
            </w:r>
          </w:p>
          <w:p w14:paraId="1346DA6A" w14:textId="77777777" w:rsidR="00AF4A9D" w:rsidRPr="00C20202" w:rsidRDefault="00AF4A9D" w:rsidP="00D32104">
            <w:pPr>
              <w:ind w:right="45"/>
              <w:contextualSpacing/>
              <w:jc w:val="both"/>
              <w:rPr>
                <w:szCs w:val="24"/>
              </w:rPr>
            </w:pPr>
          </w:p>
          <w:p w14:paraId="2035D2C7" w14:textId="77777777" w:rsidR="00AF4A9D" w:rsidRPr="00C20202" w:rsidRDefault="00AF4A9D" w:rsidP="00D32104">
            <w:pPr>
              <w:ind w:right="45"/>
              <w:contextualSpacing/>
              <w:jc w:val="both"/>
              <w:rPr>
                <w:szCs w:val="24"/>
              </w:rPr>
            </w:pPr>
            <w:r w:rsidRPr="00C20202">
              <w:rPr>
                <w:szCs w:val="24"/>
              </w:rPr>
              <w:t>__________________________</w:t>
            </w:r>
          </w:p>
        </w:tc>
        <w:tc>
          <w:tcPr>
            <w:tcW w:w="2500" w:type="pct"/>
            <w:shd w:val="clear" w:color="auto" w:fill="auto"/>
          </w:tcPr>
          <w:p w14:paraId="4BE3CD98" w14:textId="77777777" w:rsidR="00AF4A9D" w:rsidRPr="00C20202" w:rsidRDefault="00AF4A9D" w:rsidP="00D32104">
            <w:pPr>
              <w:ind w:right="45"/>
              <w:contextualSpacing/>
              <w:jc w:val="both"/>
              <w:rPr>
                <w:szCs w:val="24"/>
              </w:rPr>
            </w:pPr>
            <w:r w:rsidRPr="00C20202">
              <w:rPr>
                <w:szCs w:val="24"/>
              </w:rPr>
              <w:t>PIEŅEM</w:t>
            </w:r>
          </w:p>
          <w:p w14:paraId="7D532DFC" w14:textId="77777777" w:rsidR="00AF4A9D" w:rsidRPr="00C20202" w:rsidRDefault="00AF4A9D" w:rsidP="00D32104">
            <w:pPr>
              <w:ind w:right="45"/>
              <w:contextualSpacing/>
              <w:jc w:val="both"/>
              <w:rPr>
                <w:szCs w:val="24"/>
              </w:rPr>
            </w:pPr>
          </w:p>
          <w:p w14:paraId="7B1820B8" w14:textId="77777777" w:rsidR="00AF4A9D" w:rsidRPr="00C20202" w:rsidRDefault="00AF4A9D" w:rsidP="00D32104">
            <w:pPr>
              <w:ind w:right="45"/>
              <w:contextualSpacing/>
              <w:jc w:val="both"/>
              <w:rPr>
                <w:szCs w:val="24"/>
              </w:rPr>
            </w:pPr>
            <w:r w:rsidRPr="00C20202">
              <w:rPr>
                <w:szCs w:val="24"/>
              </w:rPr>
              <w:t>____________</w:t>
            </w:r>
          </w:p>
          <w:p w14:paraId="67AC1C91" w14:textId="77777777" w:rsidR="00AF4A9D" w:rsidRPr="00C20202" w:rsidRDefault="00AF4A9D" w:rsidP="00D32104">
            <w:pPr>
              <w:ind w:right="45"/>
              <w:contextualSpacing/>
              <w:jc w:val="both"/>
              <w:rPr>
                <w:szCs w:val="24"/>
              </w:rPr>
            </w:pPr>
            <w:proofErr w:type="spellStart"/>
            <w:r w:rsidRPr="00C20202">
              <w:rPr>
                <w:szCs w:val="24"/>
              </w:rPr>
              <w:t>Reģ</w:t>
            </w:r>
            <w:proofErr w:type="spellEnd"/>
            <w:r w:rsidRPr="00C20202">
              <w:rPr>
                <w:szCs w:val="24"/>
              </w:rPr>
              <w:t>. Nr./P.k. ____________</w:t>
            </w:r>
          </w:p>
          <w:p w14:paraId="50D0CBE7" w14:textId="77777777" w:rsidR="00AF4A9D" w:rsidRPr="00C20202" w:rsidRDefault="00AF4A9D" w:rsidP="00D32104">
            <w:pPr>
              <w:ind w:right="45"/>
              <w:contextualSpacing/>
              <w:jc w:val="both"/>
              <w:rPr>
                <w:szCs w:val="24"/>
              </w:rPr>
            </w:pPr>
            <w:r w:rsidRPr="00C20202">
              <w:rPr>
                <w:szCs w:val="24"/>
              </w:rPr>
              <w:t>Deklarētā/juridiskā adrese: _________</w:t>
            </w:r>
          </w:p>
          <w:p w14:paraId="752B45F7" w14:textId="77777777" w:rsidR="00AF4A9D" w:rsidRPr="00C20202" w:rsidRDefault="00AF4A9D" w:rsidP="00D32104">
            <w:pPr>
              <w:ind w:right="45"/>
              <w:contextualSpacing/>
              <w:jc w:val="both"/>
              <w:rPr>
                <w:szCs w:val="24"/>
              </w:rPr>
            </w:pPr>
            <w:r w:rsidRPr="00C20202">
              <w:rPr>
                <w:szCs w:val="24"/>
              </w:rPr>
              <w:t>Tālr.: _________</w:t>
            </w:r>
          </w:p>
          <w:p w14:paraId="182807E6" w14:textId="77777777" w:rsidR="00AF4A9D" w:rsidRPr="00C20202" w:rsidRDefault="00AF4A9D" w:rsidP="00D32104">
            <w:pPr>
              <w:ind w:right="45"/>
              <w:contextualSpacing/>
              <w:jc w:val="both"/>
              <w:rPr>
                <w:szCs w:val="24"/>
              </w:rPr>
            </w:pPr>
          </w:p>
          <w:p w14:paraId="52C3BD13" w14:textId="77777777" w:rsidR="00AF4A9D" w:rsidRPr="00C20202" w:rsidRDefault="00AF4A9D" w:rsidP="00D32104">
            <w:pPr>
              <w:ind w:right="45"/>
              <w:contextualSpacing/>
              <w:jc w:val="both"/>
              <w:rPr>
                <w:szCs w:val="24"/>
              </w:rPr>
            </w:pPr>
            <w:r w:rsidRPr="00C20202">
              <w:rPr>
                <w:szCs w:val="24"/>
              </w:rPr>
              <w:t>____________________</w:t>
            </w:r>
          </w:p>
          <w:p w14:paraId="3A39566C" w14:textId="77777777" w:rsidR="00AF4A9D" w:rsidRPr="00C20202" w:rsidRDefault="00AF4A9D" w:rsidP="00D32104">
            <w:pPr>
              <w:tabs>
                <w:tab w:val="center" w:pos="4820"/>
              </w:tabs>
              <w:ind w:right="45"/>
              <w:contextualSpacing/>
              <w:rPr>
                <w:szCs w:val="24"/>
              </w:rPr>
            </w:pPr>
          </w:p>
        </w:tc>
      </w:tr>
    </w:tbl>
    <w:p w14:paraId="78D37CD0" w14:textId="77777777" w:rsidR="00AF4A9D" w:rsidRDefault="00AF4A9D" w:rsidP="00AF4A9D"/>
    <w:p w14:paraId="646837EA" w14:textId="77777777" w:rsidR="00AF4A9D" w:rsidRPr="000D6223" w:rsidRDefault="00AF4A9D" w:rsidP="00AF4A9D">
      <w:pPr>
        <w:rPr>
          <w:rFonts w:eastAsia="Calibri"/>
        </w:rPr>
      </w:pPr>
    </w:p>
    <w:p w14:paraId="7AA15EDE" w14:textId="77777777" w:rsidR="009F3A5C" w:rsidRPr="00AF4A9D" w:rsidRDefault="009F3A5C" w:rsidP="00AF4A9D">
      <w:pPr>
        <w:rPr>
          <w:rFonts w:eastAsia="Calibri"/>
          <w:lang w:eastAsia="en-US"/>
        </w:rPr>
      </w:pPr>
    </w:p>
    <w:sectPr w:rsidR="009F3A5C" w:rsidRPr="00AF4A9D" w:rsidSect="003276E3">
      <w:headerReference w:type="default" r:id="rId8"/>
      <w:footerReference w:type="default" r:id="rId9"/>
      <w:pgSz w:w="11907" w:h="16840" w:code="9"/>
      <w:pgMar w:top="1134" w:right="851" w:bottom="1134" w:left="1701" w:header="39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1B0D5" w14:textId="77777777" w:rsidR="00C43D3B" w:rsidRDefault="00C43D3B" w:rsidP="002E744E">
      <w:r>
        <w:separator/>
      </w:r>
    </w:p>
  </w:endnote>
  <w:endnote w:type="continuationSeparator" w:id="0">
    <w:p w14:paraId="505BFD69" w14:textId="77777777" w:rsidR="00C43D3B" w:rsidRDefault="00C43D3B" w:rsidP="002E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ewtonTT Baltic">
    <w:altName w:val="Cambria"/>
    <w:charset w:val="BA"/>
    <w:family w:val="roman"/>
    <w:pitch w:val="variable"/>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F4D21" w14:textId="431C7178" w:rsidR="007809B6" w:rsidRDefault="007809B6">
    <w:pPr>
      <w:pStyle w:val="Footer"/>
      <w:jc w:val="center"/>
    </w:pPr>
    <w:r>
      <w:fldChar w:fldCharType="begin"/>
    </w:r>
    <w:r>
      <w:instrText xml:space="preserve"> PAGE   \* MERGEFORMAT </w:instrText>
    </w:r>
    <w:r>
      <w:fldChar w:fldCharType="separate"/>
    </w:r>
    <w:r w:rsidR="007A28AF">
      <w:rPr>
        <w:noProof/>
      </w:rPr>
      <w:t>11</w:t>
    </w:r>
    <w:r>
      <w:rPr>
        <w:noProof/>
      </w:rPr>
      <w:fldChar w:fldCharType="end"/>
    </w:r>
  </w:p>
  <w:p w14:paraId="280EA715" w14:textId="77777777" w:rsidR="007809B6" w:rsidRDefault="00780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22112" w14:textId="77777777" w:rsidR="00C43D3B" w:rsidRDefault="00C43D3B" w:rsidP="002E744E">
      <w:r>
        <w:separator/>
      </w:r>
    </w:p>
  </w:footnote>
  <w:footnote w:type="continuationSeparator" w:id="0">
    <w:p w14:paraId="2B94F561" w14:textId="77777777" w:rsidR="00C43D3B" w:rsidRDefault="00C43D3B" w:rsidP="002E7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A2170" w14:textId="77777777" w:rsidR="002E744E" w:rsidRDefault="002E744E" w:rsidP="00ED1E8E">
    <w:pPr>
      <w:pStyle w:val="Header"/>
      <w:tabs>
        <w:tab w:val="clear" w:pos="4320"/>
        <w:tab w:val="clear" w:pos="8640"/>
        <w:tab w:val="left" w:pos="39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B31"/>
    <w:multiLevelType w:val="hybridMultilevel"/>
    <w:tmpl w:val="15E8DF0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5017EC"/>
    <w:multiLevelType w:val="multilevel"/>
    <w:tmpl w:val="C1A8C8E0"/>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8A58A0"/>
    <w:multiLevelType w:val="multilevel"/>
    <w:tmpl w:val="199E2936"/>
    <w:lvl w:ilvl="0">
      <w:start w:val="1"/>
      <w:numFmt w:val="decimal"/>
      <w:lvlText w:val="%1."/>
      <w:lvlJc w:val="left"/>
      <w:pPr>
        <w:ind w:left="72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55A6C11"/>
    <w:multiLevelType w:val="multilevel"/>
    <w:tmpl w:val="1BD04E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B637546"/>
    <w:multiLevelType w:val="hybridMultilevel"/>
    <w:tmpl w:val="16C6FF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CA652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4D014A5"/>
    <w:multiLevelType w:val="hybridMultilevel"/>
    <w:tmpl w:val="3DAEB3B4"/>
    <w:lvl w:ilvl="0" w:tplc="E5AEF010">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16A72D51"/>
    <w:multiLevelType w:val="hybridMultilevel"/>
    <w:tmpl w:val="9B4C3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70132B"/>
    <w:multiLevelType w:val="hybridMultilevel"/>
    <w:tmpl w:val="3104F782"/>
    <w:lvl w:ilvl="0" w:tplc="F9B2AF9E">
      <w:start w:val="1"/>
      <w:numFmt w:val="decimal"/>
      <w:lvlText w:val="%1."/>
      <w:lvlJc w:val="left"/>
      <w:pPr>
        <w:tabs>
          <w:tab w:val="num" w:pos="360"/>
        </w:tabs>
        <w:ind w:left="360" w:hanging="360"/>
      </w:pPr>
    </w:lvl>
    <w:lvl w:ilvl="1" w:tplc="CCE63164">
      <w:numFmt w:val="none"/>
      <w:lvlText w:val=""/>
      <w:lvlJc w:val="left"/>
      <w:pPr>
        <w:tabs>
          <w:tab w:val="num" w:pos="360"/>
        </w:tabs>
      </w:pPr>
    </w:lvl>
    <w:lvl w:ilvl="2" w:tplc="25906A88">
      <w:numFmt w:val="none"/>
      <w:lvlText w:val=""/>
      <w:lvlJc w:val="left"/>
      <w:pPr>
        <w:tabs>
          <w:tab w:val="num" w:pos="360"/>
        </w:tabs>
      </w:pPr>
    </w:lvl>
    <w:lvl w:ilvl="3" w:tplc="50B83A3A">
      <w:numFmt w:val="none"/>
      <w:lvlText w:val=""/>
      <w:lvlJc w:val="left"/>
      <w:pPr>
        <w:tabs>
          <w:tab w:val="num" w:pos="360"/>
        </w:tabs>
      </w:pPr>
    </w:lvl>
    <w:lvl w:ilvl="4" w:tplc="11621A56">
      <w:numFmt w:val="none"/>
      <w:lvlText w:val=""/>
      <w:lvlJc w:val="left"/>
      <w:pPr>
        <w:tabs>
          <w:tab w:val="num" w:pos="360"/>
        </w:tabs>
      </w:pPr>
    </w:lvl>
    <w:lvl w:ilvl="5" w:tplc="CB22941E">
      <w:numFmt w:val="none"/>
      <w:lvlText w:val=""/>
      <w:lvlJc w:val="left"/>
      <w:pPr>
        <w:tabs>
          <w:tab w:val="num" w:pos="360"/>
        </w:tabs>
      </w:pPr>
    </w:lvl>
    <w:lvl w:ilvl="6" w:tplc="B8CE2BF0">
      <w:numFmt w:val="none"/>
      <w:lvlText w:val=""/>
      <w:lvlJc w:val="left"/>
      <w:pPr>
        <w:tabs>
          <w:tab w:val="num" w:pos="360"/>
        </w:tabs>
      </w:pPr>
    </w:lvl>
    <w:lvl w:ilvl="7" w:tplc="0534E790">
      <w:numFmt w:val="none"/>
      <w:lvlText w:val=""/>
      <w:lvlJc w:val="left"/>
      <w:pPr>
        <w:tabs>
          <w:tab w:val="num" w:pos="360"/>
        </w:tabs>
      </w:pPr>
    </w:lvl>
    <w:lvl w:ilvl="8" w:tplc="3BCC49C2">
      <w:numFmt w:val="none"/>
      <w:lvlText w:val=""/>
      <w:lvlJc w:val="left"/>
      <w:pPr>
        <w:tabs>
          <w:tab w:val="num" w:pos="360"/>
        </w:tabs>
      </w:pPr>
    </w:lvl>
  </w:abstractNum>
  <w:abstractNum w:abstractNumId="9" w15:restartNumberingAfterBreak="0">
    <w:nsid w:val="1BFD0047"/>
    <w:multiLevelType w:val="hybridMultilevel"/>
    <w:tmpl w:val="8B84C09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5043B09"/>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7471285"/>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D4147BB"/>
    <w:multiLevelType w:val="multilevel"/>
    <w:tmpl w:val="C428B79C"/>
    <w:lvl w:ilvl="0">
      <w:start w:val="1"/>
      <w:numFmt w:val="decimal"/>
      <w:lvlText w:val="%1."/>
      <w:lvlJc w:val="left"/>
      <w:pPr>
        <w:ind w:left="780" w:hanging="420"/>
      </w:pPr>
      <w:rPr>
        <w:rFonts w:hint="default"/>
      </w:rPr>
    </w:lvl>
    <w:lvl w:ilvl="1">
      <w:start w:val="1"/>
      <w:numFmt w:val="decimal"/>
      <w:isLgl/>
      <w:lvlText w:val="%1.%2."/>
      <w:lvlJc w:val="left"/>
      <w:pPr>
        <w:ind w:left="930" w:hanging="570"/>
      </w:pPr>
      <w:rPr>
        <w:rFonts w:ascii="Times New Roman" w:hAnsi="Times New Roman" w:cs="Times New Roman" w:hint="default"/>
        <w:b w:val="0"/>
        <w:bCs/>
        <w:sz w:val="24"/>
        <w:szCs w:val="24"/>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ascii="Times New Roman" w:hAnsi="Times New Roman" w:cs="Times New Roman" w:hint="default"/>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32031C"/>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1B949D5"/>
    <w:multiLevelType w:val="hybridMultilevel"/>
    <w:tmpl w:val="75F49914"/>
    <w:lvl w:ilvl="0" w:tplc="9E3A9320">
      <w:numFmt w:val="bullet"/>
      <w:lvlText w:val="-"/>
      <w:lvlJc w:val="left"/>
      <w:pPr>
        <w:ind w:left="1004" w:hanging="360"/>
      </w:pPr>
      <w:rPr>
        <w:rFonts w:ascii="Times New Roman" w:eastAsia="Calibri"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5" w15:restartNumberingAfterBreak="0">
    <w:nsid w:val="4AFB4321"/>
    <w:multiLevelType w:val="hybridMultilevel"/>
    <w:tmpl w:val="82BAB26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4CB73E7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D266E80"/>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691CC95"/>
    <w:multiLevelType w:val="hybridMultilevel"/>
    <w:tmpl w:val="6DB8B6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99A2BDC"/>
    <w:multiLevelType w:val="multilevel"/>
    <w:tmpl w:val="21F2A4D2"/>
    <w:lvl w:ilvl="0">
      <w:start w:val="7"/>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600"/>
        </w:tabs>
        <w:ind w:left="60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440"/>
        </w:tabs>
        <w:ind w:left="1440" w:hanging="144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800"/>
        </w:tabs>
        <w:ind w:left="1800" w:hanging="1800"/>
      </w:pPr>
      <w:rPr>
        <w:rFonts w:hint="default"/>
        <w:sz w:val="23"/>
      </w:rPr>
    </w:lvl>
  </w:abstractNum>
  <w:abstractNum w:abstractNumId="20" w15:restartNumberingAfterBreak="0">
    <w:nsid w:val="5B3419A6"/>
    <w:multiLevelType w:val="multilevel"/>
    <w:tmpl w:val="3156013C"/>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Times New Roman" w:hAnsi="Times New Roman" w:cs="Times New Roman" w:hint="default"/>
        <w:b w:val="0"/>
        <w:sz w:val="24"/>
        <w:szCs w:val="24"/>
        <w:vertAlign w:val="baseline"/>
      </w:rPr>
    </w:lvl>
    <w:lvl w:ilvl="2">
      <w:start w:val="1"/>
      <w:numFmt w:val="decimal"/>
      <w:lvlText w:val="%1.%2.%3."/>
      <w:lvlJc w:val="left"/>
      <w:pPr>
        <w:ind w:left="1213" w:hanging="504"/>
      </w:pPr>
      <w:rPr>
        <w:rFonts w:hint="default"/>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E5945CE"/>
    <w:multiLevelType w:val="hybridMultilevel"/>
    <w:tmpl w:val="C7BC19D6"/>
    <w:lvl w:ilvl="0" w:tplc="9E3A9320">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2" w15:restartNumberingAfterBreak="0">
    <w:nsid w:val="5F7D137D"/>
    <w:multiLevelType w:val="multilevel"/>
    <w:tmpl w:val="31BEB058"/>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3" w15:restartNumberingAfterBreak="0">
    <w:nsid w:val="61CA5E99"/>
    <w:multiLevelType w:val="multilevel"/>
    <w:tmpl w:val="3D0EC8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287158F"/>
    <w:multiLevelType w:val="hybridMultilevel"/>
    <w:tmpl w:val="2716D100"/>
    <w:lvl w:ilvl="0" w:tplc="5BE024C0">
      <w:start w:val="1"/>
      <w:numFmt w:val="decimal"/>
      <w:lvlText w:val="%1."/>
      <w:lvlJc w:val="left"/>
      <w:pPr>
        <w:ind w:left="623" w:hanging="405"/>
      </w:pPr>
      <w:rPr>
        <w:rFonts w:hint="default"/>
      </w:r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25" w15:restartNumberingAfterBreak="0">
    <w:nsid w:val="67B859B3"/>
    <w:multiLevelType w:val="hybridMultilevel"/>
    <w:tmpl w:val="C8AC1C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9DB4FAC"/>
    <w:multiLevelType w:val="multilevel"/>
    <w:tmpl w:val="B016CC22"/>
    <w:lvl w:ilvl="0">
      <w:start w:val="1"/>
      <w:numFmt w:val="decimal"/>
      <w:lvlText w:val="%1."/>
      <w:lvlJc w:val="left"/>
      <w:pPr>
        <w:ind w:left="1440" w:hanging="360"/>
      </w:pPr>
      <w:rPr>
        <w:rFonts w:ascii="Times New Roman" w:eastAsia="Calibri" w:hAnsi="Times New Roman" w:cs="Times New Roman"/>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7" w15:restartNumberingAfterBreak="0">
    <w:nsid w:val="6E115E45"/>
    <w:multiLevelType w:val="multilevel"/>
    <w:tmpl w:val="311A1B1A"/>
    <w:lvl w:ilvl="0">
      <w:start w:val="3"/>
      <w:numFmt w:val="decimal"/>
      <w:lvlText w:val="%1."/>
      <w:lvlJc w:val="left"/>
      <w:pPr>
        <w:tabs>
          <w:tab w:val="num" w:pos="360"/>
        </w:tabs>
        <w:ind w:left="360" w:hanging="360"/>
      </w:pPr>
      <w:rPr>
        <w:rFonts w:hint="default"/>
        <w:b/>
        <w:bCs/>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F2C350B"/>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8983A21"/>
    <w:multiLevelType w:val="hybridMultilevel"/>
    <w:tmpl w:val="A64080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CF21200"/>
    <w:multiLevelType w:val="hybridMultilevel"/>
    <w:tmpl w:val="027CB030"/>
    <w:lvl w:ilvl="0" w:tplc="CB5E682E">
      <w:start w:val="1"/>
      <w:numFmt w:val="decimal"/>
      <w:lvlText w:val="%1."/>
      <w:lvlJc w:val="left"/>
      <w:pPr>
        <w:ind w:left="972" w:hanging="40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9"/>
  </w:num>
  <w:num w:numId="2">
    <w:abstractNumId w:val="8"/>
  </w:num>
  <w:num w:numId="3">
    <w:abstractNumId w:val="18"/>
  </w:num>
  <w:num w:numId="4">
    <w:abstractNumId w:val="19"/>
  </w:num>
  <w:num w:numId="5">
    <w:abstractNumId w:val="17"/>
  </w:num>
  <w:num w:numId="6">
    <w:abstractNumId w:val="10"/>
  </w:num>
  <w:num w:numId="7">
    <w:abstractNumId w:val="5"/>
  </w:num>
  <w:num w:numId="8">
    <w:abstractNumId w:val="16"/>
  </w:num>
  <w:num w:numId="9">
    <w:abstractNumId w:val="28"/>
  </w:num>
  <w:num w:numId="10">
    <w:abstractNumId w:val="11"/>
  </w:num>
  <w:num w:numId="11">
    <w:abstractNumId w:val="13"/>
  </w:num>
  <w:num w:numId="12">
    <w:abstractNumId w:val="15"/>
  </w:num>
  <w:num w:numId="13">
    <w:abstractNumId w:val="3"/>
  </w:num>
  <w:num w:numId="14">
    <w:abstractNumId w:val="2"/>
  </w:num>
  <w:num w:numId="15">
    <w:abstractNumId w:val="6"/>
  </w:num>
  <w:num w:numId="16">
    <w:abstractNumId w:val="22"/>
  </w:num>
  <w:num w:numId="17">
    <w:abstractNumId w:val="29"/>
  </w:num>
  <w:num w:numId="18">
    <w:abstractNumId w:val="0"/>
  </w:num>
  <w:num w:numId="19">
    <w:abstractNumId w:val="7"/>
  </w:num>
  <w:num w:numId="20">
    <w:abstractNumId w:val="25"/>
  </w:num>
  <w:num w:numId="21">
    <w:abstractNumId w:val="26"/>
  </w:num>
  <w:num w:numId="22">
    <w:abstractNumId w:val="1"/>
  </w:num>
  <w:num w:numId="23">
    <w:abstractNumId w:val="21"/>
  </w:num>
  <w:num w:numId="24">
    <w:abstractNumId w:val="30"/>
  </w:num>
  <w:num w:numId="25">
    <w:abstractNumId w:val="24"/>
  </w:num>
  <w:num w:numId="26">
    <w:abstractNumId w:val="14"/>
  </w:num>
  <w:num w:numId="27">
    <w:abstractNumId w:val="27"/>
  </w:num>
  <w:num w:numId="28">
    <w:abstractNumId w:val="20"/>
  </w:num>
  <w:num w:numId="29">
    <w:abstractNumId w:val="4"/>
  </w:num>
  <w:num w:numId="30">
    <w:abstractNumId w:val="2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AE"/>
    <w:rsid w:val="00001157"/>
    <w:rsid w:val="0000447A"/>
    <w:rsid w:val="00005BEE"/>
    <w:rsid w:val="000152AD"/>
    <w:rsid w:val="00030007"/>
    <w:rsid w:val="00041F0D"/>
    <w:rsid w:val="00043940"/>
    <w:rsid w:val="00044DB6"/>
    <w:rsid w:val="00066136"/>
    <w:rsid w:val="00074FDB"/>
    <w:rsid w:val="000765BE"/>
    <w:rsid w:val="00076EF2"/>
    <w:rsid w:val="0009195A"/>
    <w:rsid w:val="000B0EE2"/>
    <w:rsid w:val="000B343A"/>
    <w:rsid w:val="000B6867"/>
    <w:rsid w:val="000B68F1"/>
    <w:rsid w:val="000B790E"/>
    <w:rsid w:val="000D6223"/>
    <w:rsid w:val="000D6828"/>
    <w:rsid w:val="000D7E42"/>
    <w:rsid w:val="000E4D85"/>
    <w:rsid w:val="000F0219"/>
    <w:rsid w:val="00114DAA"/>
    <w:rsid w:val="0012440F"/>
    <w:rsid w:val="00131B46"/>
    <w:rsid w:val="001352B7"/>
    <w:rsid w:val="00135C57"/>
    <w:rsid w:val="0014066C"/>
    <w:rsid w:val="00146414"/>
    <w:rsid w:val="001565E2"/>
    <w:rsid w:val="0016125F"/>
    <w:rsid w:val="001A1F78"/>
    <w:rsid w:val="001A7A80"/>
    <w:rsid w:val="001B595D"/>
    <w:rsid w:val="001C6A0A"/>
    <w:rsid w:val="001D1714"/>
    <w:rsid w:val="002005BB"/>
    <w:rsid w:val="00262115"/>
    <w:rsid w:val="002653EE"/>
    <w:rsid w:val="002669F4"/>
    <w:rsid w:val="00266B96"/>
    <w:rsid w:val="00270E84"/>
    <w:rsid w:val="00272532"/>
    <w:rsid w:val="00285452"/>
    <w:rsid w:val="00291EC2"/>
    <w:rsid w:val="00296408"/>
    <w:rsid w:val="002967AD"/>
    <w:rsid w:val="002A1989"/>
    <w:rsid w:val="002A50DC"/>
    <w:rsid w:val="002B1166"/>
    <w:rsid w:val="002B3980"/>
    <w:rsid w:val="002C11E3"/>
    <w:rsid w:val="002E0BE8"/>
    <w:rsid w:val="002E2FB0"/>
    <w:rsid w:val="002E744E"/>
    <w:rsid w:val="002F011E"/>
    <w:rsid w:val="002F38CE"/>
    <w:rsid w:val="003021BA"/>
    <w:rsid w:val="00326E58"/>
    <w:rsid w:val="003276E3"/>
    <w:rsid w:val="00356BF3"/>
    <w:rsid w:val="00361EC0"/>
    <w:rsid w:val="00371E42"/>
    <w:rsid w:val="00375602"/>
    <w:rsid w:val="003772DC"/>
    <w:rsid w:val="00387E75"/>
    <w:rsid w:val="00396857"/>
    <w:rsid w:val="003A1E59"/>
    <w:rsid w:val="003A2542"/>
    <w:rsid w:val="003B6167"/>
    <w:rsid w:val="003D22DC"/>
    <w:rsid w:val="003F16EB"/>
    <w:rsid w:val="00404476"/>
    <w:rsid w:val="004179E4"/>
    <w:rsid w:val="00423346"/>
    <w:rsid w:val="00426B63"/>
    <w:rsid w:val="00426BB7"/>
    <w:rsid w:val="00431451"/>
    <w:rsid w:val="00441766"/>
    <w:rsid w:val="00447E05"/>
    <w:rsid w:val="00462044"/>
    <w:rsid w:val="0049298C"/>
    <w:rsid w:val="004958CA"/>
    <w:rsid w:val="0049785B"/>
    <w:rsid w:val="004A016B"/>
    <w:rsid w:val="004A7A70"/>
    <w:rsid w:val="004B645F"/>
    <w:rsid w:val="004D0100"/>
    <w:rsid w:val="004D3FDD"/>
    <w:rsid w:val="004D5FD2"/>
    <w:rsid w:val="005036B9"/>
    <w:rsid w:val="00526599"/>
    <w:rsid w:val="0052790F"/>
    <w:rsid w:val="00542A3E"/>
    <w:rsid w:val="0054385D"/>
    <w:rsid w:val="00571606"/>
    <w:rsid w:val="00584D2B"/>
    <w:rsid w:val="00590C66"/>
    <w:rsid w:val="00595325"/>
    <w:rsid w:val="00597774"/>
    <w:rsid w:val="005A649C"/>
    <w:rsid w:val="005B4E0A"/>
    <w:rsid w:val="005C3658"/>
    <w:rsid w:val="005C49EF"/>
    <w:rsid w:val="005C588D"/>
    <w:rsid w:val="005C6C60"/>
    <w:rsid w:val="005D3731"/>
    <w:rsid w:val="005F6A2E"/>
    <w:rsid w:val="00603C7F"/>
    <w:rsid w:val="00606C5F"/>
    <w:rsid w:val="00620115"/>
    <w:rsid w:val="006247B6"/>
    <w:rsid w:val="00626DA6"/>
    <w:rsid w:val="0063592F"/>
    <w:rsid w:val="0063734D"/>
    <w:rsid w:val="00643E38"/>
    <w:rsid w:val="006521BA"/>
    <w:rsid w:val="00662039"/>
    <w:rsid w:val="006835B2"/>
    <w:rsid w:val="006A7A2C"/>
    <w:rsid w:val="006B6468"/>
    <w:rsid w:val="006C29C6"/>
    <w:rsid w:val="006C328C"/>
    <w:rsid w:val="006D59AC"/>
    <w:rsid w:val="006E0D0E"/>
    <w:rsid w:val="006E565B"/>
    <w:rsid w:val="006E61D6"/>
    <w:rsid w:val="006E7D95"/>
    <w:rsid w:val="006F017C"/>
    <w:rsid w:val="00702A0A"/>
    <w:rsid w:val="00706069"/>
    <w:rsid w:val="007062DB"/>
    <w:rsid w:val="0071178E"/>
    <w:rsid w:val="00712AD9"/>
    <w:rsid w:val="00716C6C"/>
    <w:rsid w:val="00726E36"/>
    <w:rsid w:val="00727089"/>
    <w:rsid w:val="007368D2"/>
    <w:rsid w:val="00754A3B"/>
    <w:rsid w:val="00756410"/>
    <w:rsid w:val="00763446"/>
    <w:rsid w:val="007647DF"/>
    <w:rsid w:val="00767B09"/>
    <w:rsid w:val="0077681D"/>
    <w:rsid w:val="007808F1"/>
    <w:rsid w:val="007809B6"/>
    <w:rsid w:val="007809C7"/>
    <w:rsid w:val="00782D98"/>
    <w:rsid w:val="007A2866"/>
    <w:rsid w:val="007A28AF"/>
    <w:rsid w:val="007B588E"/>
    <w:rsid w:val="007C6AAE"/>
    <w:rsid w:val="007C6E78"/>
    <w:rsid w:val="007D0616"/>
    <w:rsid w:val="007D1775"/>
    <w:rsid w:val="007D7467"/>
    <w:rsid w:val="007E156A"/>
    <w:rsid w:val="007E3AD3"/>
    <w:rsid w:val="0081005B"/>
    <w:rsid w:val="00811194"/>
    <w:rsid w:val="008160F6"/>
    <w:rsid w:val="008242AB"/>
    <w:rsid w:val="00826FFB"/>
    <w:rsid w:val="0084138C"/>
    <w:rsid w:val="0085039B"/>
    <w:rsid w:val="008545CB"/>
    <w:rsid w:val="00864736"/>
    <w:rsid w:val="00872A6D"/>
    <w:rsid w:val="00873F09"/>
    <w:rsid w:val="008749D9"/>
    <w:rsid w:val="00894D66"/>
    <w:rsid w:val="008953C8"/>
    <w:rsid w:val="008A6128"/>
    <w:rsid w:val="008C6699"/>
    <w:rsid w:val="008E4477"/>
    <w:rsid w:val="008F4FD3"/>
    <w:rsid w:val="008F67FF"/>
    <w:rsid w:val="009113DC"/>
    <w:rsid w:val="009130B3"/>
    <w:rsid w:val="00914E67"/>
    <w:rsid w:val="00922AB8"/>
    <w:rsid w:val="009264AD"/>
    <w:rsid w:val="00931FA3"/>
    <w:rsid w:val="0093590D"/>
    <w:rsid w:val="00952F49"/>
    <w:rsid w:val="00954CF1"/>
    <w:rsid w:val="00960C63"/>
    <w:rsid w:val="0098483E"/>
    <w:rsid w:val="00995857"/>
    <w:rsid w:val="00995A37"/>
    <w:rsid w:val="009962F2"/>
    <w:rsid w:val="009A1541"/>
    <w:rsid w:val="009B5DCD"/>
    <w:rsid w:val="009D5F38"/>
    <w:rsid w:val="009E319A"/>
    <w:rsid w:val="009E445B"/>
    <w:rsid w:val="009F2F5D"/>
    <w:rsid w:val="009F3A5C"/>
    <w:rsid w:val="00A10A2F"/>
    <w:rsid w:val="00A13027"/>
    <w:rsid w:val="00A23BE9"/>
    <w:rsid w:val="00A26EAE"/>
    <w:rsid w:val="00A36187"/>
    <w:rsid w:val="00A36A8B"/>
    <w:rsid w:val="00A72CB0"/>
    <w:rsid w:val="00A80BA9"/>
    <w:rsid w:val="00A87C6A"/>
    <w:rsid w:val="00A9047D"/>
    <w:rsid w:val="00A93D32"/>
    <w:rsid w:val="00AA2A2A"/>
    <w:rsid w:val="00AA4526"/>
    <w:rsid w:val="00AA63D9"/>
    <w:rsid w:val="00AB1174"/>
    <w:rsid w:val="00AC63C6"/>
    <w:rsid w:val="00AD1C4B"/>
    <w:rsid w:val="00AE33E8"/>
    <w:rsid w:val="00AE39F7"/>
    <w:rsid w:val="00AE76B3"/>
    <w:rsid w:val="00AF4A9D"/>
    <w:rsid w:val="00B038F7"/>
    <w:rsid w:val="00B12366"/>
    <w:rsid w:val="00B2304F"/>
    <w:rsid w:val="00B41181"/>
    <w:rsid w:val="00B46D19"/>
    <w:rsid w:val="00B53BE0"/>
    <w:rsid w:val="00B63CAC"/>
    <w:rsid w:val="00B66415"/>
    <w:rsid w:val="00B75D01"/>
    <w:rsid w:val="00B85CE0"/>
    <w:rsid w:val="00BA7708"/>
    <w:rsid w:val="00BB467A"/>
    <w:rsid w:val="00BB5BCA"/>
    <w:rsid w:val="00BC148D"/>
    <w:rsid w:val="00BC7BD3"/>
    <w:rsid w:val="00BE479D"/>
    <w:rsid w:val="00C07D0B"/>
    <w:rsid w:val="00C25492"/>
    <w:rsid w:val="00C37C59"/>
    <w:rsid w:val="00C43066"/>
    <w:rsid w:val="00C43D3B"/>
    <w:rsid w:val="00C44019"/>
    <w:rsid w:val="00C54FD6"/>
    <w:rsid w:val="00C7239F"/>
    <w:rsid w:val="00C73754"/>
    <w:rsid w:val="00C81DE8"/>
    <w:rsid w:val="00C82AAF"/>
    <w:rsid w:val="00C8425D"/>
    <w:rsid w:val="00C84CDB"/>
    <w:rsid w:val="00C8541C"/>
    <w:rsid w:val="00C8549C"/>
    <w:rsid w:val="00CA274C"/>
    <w:rsid w:val="00CA38AD"/>
    <w:rsid w:val="00CA719D"/>
    <w:rsid w:val="00CB13B6"/>
    <w:rsid w:val="00CB5484"/>
    <w:rsid w:val="00CD00B3"/>
    <w:rsid w:val="00CD0182"/>
    <w:rsid w:val="00CD58BC"/>
    <w:rsid w:val="00CF0715"/>
    <w:rsid w:val="00CF43DC"/>
    <w:rsid w:val="00D024B4"/>
    <w:rsid w:val="00D03D1B"/>
    <w:rsid w:val="00D3768D"/>
    <w:rsid w:val="00D40E6D"/>
    <w:rsid w:val="00D43D6A"/>
    <w:rsid w:val="00D52B3A"/>
    <w:rsid w:val="00D54AE1"/>
    <w:rsid w:val="00D838A8"/>
    <w:rsid w:val="00DA4C2B"/>
    <w:rsid w:val="00DA6118"/>
    <w:rsid w:val="00DB07DB"/>
    <w:rsid w:val="00DB1CE1"/>
    <w:rsid w:val="00DB321D"/>
    <w:rsid w:val="00DC5091"/>
    <w:rsid w:val="00DE0403"/>
    <w:rsid w:val="00DE10C3"/>
    <w:rsid w:val="00DE34DE"/>
    <w:rsid w:val="00E05D96"/>
    <w:rsid w:val="00E17475"/>
    <w:rsid w:val="00E22ECF"/>
    <w:rsid w:val="00E26F01"/>
    <w:rsid w:val="00E36D67"/>
    <w:rsid w:val="00E41D5E"/>
    <w:rsid w:val="00E548E0"/>
    <w:rsid w:val="00E6501B"/>
    <w:rsid w:val="00E710DC"/>
    <w:rsid w:val="00E73084"/>
    <w:rsid w:val="00E91DAD"/>
    <w:rsid w:val="00E92A81"/>
    <w:rsid w:val="00E95301"/>
    <w:rsid w:val="00EA1D1C"/>
    <w:rsid w:val="00EA2F48"/>
    <w:rsid w:val="00EA6CAA"/>
    <w:rsid w:val="00EB31DE"/>
    <w:rsid w:val="00EB35C3"/>
    <w:rsid w:val="00EC2A2D"/>
    <w:rsid w:val="00EC388D"/>
    <w:rsid w:val="00EC6DF5"/>
    <w:rsid w:val="00ED1E8E"/>
    <w:rsid w:val="00ED2E82"/>
    <w:rsid w:val="00EE3172"/>
    <w:rsid w:val="00EF48E0"/>
    <w:rsid w:val="00EF7552"/>
    <w:rsid w:val="00EF7EF4"/>
    <w:rsid w:val="00F105B0"/>
    <w:rsid w:val="00F2763A"/>
    <w:rsid w:val="00F34A41"/>
    <w:rsid w:val="00F35494"/>
    <w:rsid w:val="00F3643E"/>
    <w:rsid w:val="00F404DB"/>
    <w:rsid w:val="00F41482"/>
    <w:rsid w:val="00F418D8"/>
    <w:rsid w:val="00F42BC8"/>
    <w:rsid w:val="00F45BDE"/>
    <w:rsid w:val="00F517B6"/>
    <w:rsid w:val="00F56CBE"/>
    <w:rsid w:val="00F644EA"/>
    <w:rsid w:val="00F64A14"/>
    <w:rsid w:val="00F6616B"/>
    <w:rsid w:val="00F772CB"/>
    <w:rsid w:val="00F902AD"/>
    <w:rsid w:val="00F90DC1"/>
    <w:rsid w:val="00FB36A3"/>
    <w:rsid w:val="00FD4A33"/>
    <w:rsid w:val="00FE6C88"/>
    <w:rsid w:val="00FE73F7"/>
    <w:rsid w:val="00FF56C9"/>
    <w:rsid w:val="00FF6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670B1003"/>
  <w15:docId w15:val="{6E3341B2-AB59-4360-ADAB-68836FB9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9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B46D19"/>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2653E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7D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6E7D95"/>
    <w:pPr>
      <w:jc w:val="both"/>
    </w:pPr>
    <w:rPr>
      <w:rFonts w:ascii="NewtonTT Baltic" w:hAnsi="NewtonTT Baltic"/>
      <w:lang w:val="en-GB" w:eastAsia="en-US"/>
    </w:rPr>
  </w:style>
  <w:style w:type="paragraph" w:customStyle="1" w:styleId="Default">
    <w:name w:val="Default"/>
    <w:rsid w:val="00272532"/>
    <w:pPr>
      <w:autoSpaceDE w:val="0"/>
      <w:autoSpaceDN w:val="0"/>
      <w:adjustRightInd w:val="0"/>
    </w:pPr>
    <w:rPr>
      <w:color w:val="000000"/>
      <w:sz w:val="24"/>
      <w:szCs w:val="24"/>
    </w:rPr>
  </w:style>
  <w:style w:type="paragraph" w:styleId="ListParagraph">
    <w:name w:val="List Paragraph"/>
    <w:aliases w:val="Strip,H&amp;P List Paragraph,2"/>
    <w:basedOn w:val="Normal"/>
    <w:link w:val="ListParagraphChar"/>
    <w:qFormat/>
    <w:rsid w:val="0027253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customStyle="1" w:styleId="naisf">
    <w:name w:val="naisf"/>
    <w:basedOn w:val="Normal"/>
    <w:rsid w:val="00272532"/>
    <w:pPr>
      <w:overflowPunct/>
      <w:autoSpaceDE/>
      <w:autoSpaceDN/>
      <w:adjustRightInd/>
      <w:spacing w:before="46" w:after="46"/>
      <w:ind w:firstLine="231"/>
      <w:jc w:val="both"/>
      <w:textAlignment w:val="auto"/>
    </w:pPr>
    <w:rPr>
      <w:szCs w:val="24"/>
    </w:rPr>
  </w:style>
  <w:style w:type="paragraph" w:styleId="Header">
    <w:name w:val="header"/>
    <w:basedOn w:val="Normal"/>
    <w:link w:val="HeaderChar"/>
    <w:uiPriority w:val="99"/>
    <w:rsid w:val="002E744E"/>
    <w:pPr>
      <w:tabs>
        <w:tab w:val="center" w:pos="4320"/>
        <w:tab w:val="right" w:pos="8640"/>
      </w:tabs>
    </w:pPr>
  </w:style>
  <w:style w:type="character" w:customStyle="1" w:styleId="HeaderChar">
    <w:name w:val="Header Char"/>
    <w:link w:val="Header"/>
    <w:uiPriority w:val="99"/>
    <w:rsid w:val="002E744E"/>
    <w:rPr>
      <w:sz w:val="24"/>
      <w:lang w:val="lv-LV" w:eastAsia="lv-LV"/>
    </w:rPr>
  </w:style>
  <w:style w:type="paragraph" w:styleId="Footer">
    <w:name w:val="footer"/>
    <w:basedOn w:val="Normal"/>
    <w:link w:val="FooterChar"/>
    <w:uiPriority w:val="99"/>
    <w:rsid w:val="002E744E"/>
    <w:pPr>
      <w:tabs>
        <w:tab w:val="center" w:pos="4320"/>
        <w:tab w:val="right" w:pos="8640"/>
      </w:tabs>
    </w:pPr>
  </w:style>
  <w:style w:type="character" w:customStyle="1" w:styleId="FooterChar">
    <w:name w:val="Footer Char"/>
    <w:link w:val="Footer"/>
    <w:uiPriority w:val="99"/>
    <w:rsid w:val="002E744E"/>
    <w:rPr>
      <w:sz w:val="24"/>
      <w:lang w:val="lv-LV" w:eastAsia="lv-LV"/>
    </w:rPr>
  </w:style>
  <w:style w:type="paragraph" w:styleId="BalloonText">
    <w:name w:val="Balloon Text"/>
    <w:basedOn w:val="Normal"/>
    <w:link w:val="BalloonTextChar"/>
    <w:rsid w:val="002E744E"/>
    <w:rPr>
      <w:rFonts w:ascii="Tahoma" w:hAnsi="Tahoma" w:cs="Tahoma"/>
      <w:sz w:val="16"/>
      <w:szCs w:val="16"/>
    </w:rPr>
  </w:style>
  <w:style w:type="character" w:customStyle="1" w:styleId="BalloonTextChar">
    <w:name w:val="Balloon Text Char"/>
    <w:link w:val="BalloonText"/>
    <w:rsid w:val="002E744E"/>
    <w:rPr>
      <w:rFonts w:ascii="Tahoma" w:hAnsi="Tahoma" w:cs="Tahoma"/>
      <w:sz w:val="16"/>
      <w:szCs w:val="16"/>
      <w:lang w:val="lv-LV" w:eastAsia="lv-LV"/>
    </w:rPr>
  </w:style>
  <w:style w:type="character" w:customStyle="1" w:styleId="Heading1Char">
    <w:name w:val="Heading 1 Char"/>
    <w:link w:val="Heading1"/>
    <w:rsid w:val="00B46D19"/>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B46D19"/>
    <w:pPr>
      <w:overflowPunct/>
      <w:autoSpaceDE/>
      <w:autoSpaceDN/>
      <w:adjustRightInd/>
      <w:spacing w:before="100" w:beforeAutospacing="1" w:after="100" w:afterAutospacing="1"/>
      <w:textAlignment w:val="auto"/>
    </w:pPr>
    <w:rPr>
      <w:szCs w:val="24"/>
    </w:rPr>
  </w:style>
  <w:style w:type="character" w:styleId="Hyperlink">
    <w:name w:val="Hyperlink"/>
    <w:uiPriority w:val="99"/>
    <w:unhideWhenUsed/>
    <w:rsid w:val="009F3A5C"/>
    <w:rPr>
      <w:color w:val="0000FF"/>
      <w:u w:val="single"/>
    </w:rPr>
  </w:style>
  <w:style w:type="paragraph" w:styleId="BodyTextIndent">
    <w:name w:val="Body Text Indent"/>
    <w:basedOn w:val="Normal"/>
    <w:link w:val="BodyTextIndentChar"/>
    <w:semiHidden/>
    <w:unhideWhenUsed/>
    <w:rsid w:val="009F3A5C"/>
    <w:pPr>
      <w:spacing w:after="120"/>
      <w:ind w:left="283"/>
    </w:pPr>
  </w:style>
  <w:style w:type="character" w:customStyle="1" w:styleId="BodyTextIndentChar">
    <w:name w:val="Body Text Indent Char"/>
    <w:link w:val="BodyTextIndent"/>
    <w:semiHidden/>
    <w:rsid w:val="009F3A5C"/>
    <w:rPr>
      <w:sz w:val="24"/>
    </w:rPr>
  </w:style>
  <w:style w:type="character" w:customStyle="1" w:styleId="ListParagraphChar">
    <w:name w:val="List Paragraph Char"/>
    <w:aliases w:val="Strip Char,H&amp;P List Paragraph Char,2 Char"/>
    <w:link w:val="ListParagraph"/>
    <w:locked/>
    <w:rsid w:val="002E0BE8"/>
    <w:rPr>
      <w:rFonts w:ascii="Calibri" w:eastAsia="Calibri" w:hAnsi="Calibri"/>
      <w:sz w:val="22"/>
      <w:szCs w:val="22"/>
      <w:lang w:val="en-US" w:eastAsia="en-US"/>
    </w:rPr>
  </w:style>
  <w:style w:type="paragraph" w:styleId="Revision">
    <w:name w:val="Revision"/>
    <w:hidden/>
    <w:uiPriority w:val="99"/>
    <w:semiHidden/>
    <w:rsid w:val="002E0BE8"/>
    <w:rPr>
      <w:sz w:val="24"/>
    </w:rPr>
  </w:style>
  <w:style w:type="character" w:styleId="CommentReference">
    <w:name w:val="annotation reference"/>
    <w:rsid w:val="00371E42"/>
    <w:rPr>
      <w:sz w:val="16"/>
      <w:szCs w:val="16"/>
    </w:rPr>
  </w:style>
  <w:style w:type="paragraph" w:styleId="CommentText">
    <w:name w:val="annotation text"/>
    <w:basedOn w:val="Normal"/>
    <w:link w:val="CommentTextChar"/>
    <w:rsid w:val="00371E42"/>
    <w:rPr>
      <w:sz w:val="20"/>
    </w:rPr>
  </w:style>
  <w:style w:type="character" w:customStyle="1" w:styleId="CommentTextChar">
    <w:name w:val="Comment Text Char"/>
    <w:basedOn w:val="DefaultParagraphFont"/>
    <w:link w:val="CommentText"/>
    <w:rsid w:val="00371E42"/>
  </w:style>
  <w:style w:type="paragraph" w:styleId="CommentSubject">
    <w:name w:val="annotation subject"/>
    <w:basedOn w:val="CommentText"/>
    <w:next w:val="CommentText"/>
    <w:link w:val="CommentSubjectChar"/>
    <w:semiHidden/>
    <w:unhideWhenUsed/>
    <w:rsid w:val="009E319A"/>
    <w:rPr>
      <w:b/>
      <w:bCs/>
    </w:rPr>
  </w:style>
  <w:style w:type="character" w:customStyle="1" w:styleId="CommentSubjectChar">
    <w:name w:val="Comment Subject Char"/>
    <w:basedOn w:val="CommentTextChar"/>
    <w:link w:val="CommentSubject"/>
    <w:semiHidden/>
    <w:rsid w:val="009E31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0687">
      <w:bodyDiv w:val="1"/>
      <w:marLeft w:val="0"/>
      <w:marRight w:val="0"/>
      <w:marTop w:val="0"/>
      <w:marBottom w:val="0"/>
      <w:divBdr>
        <w:top w:val="none" w:sz="0" w:space="0" w:color="auto"/>
        <w:left w:val="none" w:sz="0" w:space="0" w:color="auto"/>
        <w:bottom w:val="none" w:sz="0" w:space="0" w:color="auto"/>
        <w:right w:val="none" w:sz="0" w:space="0" w:color="auto"/>
      </w:divBdr>
    </w:div>
    <w:div w:id="16775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3680</Words>
  <Characters>25240</Characters>
  <Application>Microsoft Office Word</Application>
  <DocSecurity>0</DocSecurity>
  <Lines>210</Lines>
  <Paragraphs>57</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28863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Liene Logina</dc:creator>
  <cp:keywords/>
  <cp:lastModifiedBy>Elita Kalniņa</cp:lastModifiedBy>
  <cp:revision>3</cp:revision>
  <cp:lastPrinted>2023-02-09T12:52:00Z</cp:lastPrinted>
  <dcterms:created xsi:type="dcterms:W3CDTF">2023-02-09T12:55:00Z</dcterms:created>
  <dcterms:modified xsi:type="dcterms:W3CDTF">2023-02-20T09:04:00Z</dcterms:modified>
</cp:coreProperties>
</file>