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B576D0">
      <w:pPr>
        <w:tabs>
          <w:tab w:val="left" w:pos="709"/>
        </w:tabs>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07308DF6" w:rsidR="00DB07DB" w:rsidRPr="003846AF" w:rsidRDefault="000C2D2A" w:rsidP="00DB07DB">
            <w:pPr>
              <w:ind w:left="-105"/>
              <w:jc w:val="both"/>
              <w:rPr>
                <w:sz w:val="26"/>
                <w:szCs w:val="26"/>
              </w:rPr>
            </w:pPr>
            <w:r w:rsidRPr="00946CDC">
              <w:rPr>
                <w:sz w:val="26"/>
                <w:szCs w:val="26"/>
              </w:rPr>
              <w:t xml:space="preserve">Par dzīvokļa īpašuma </w:t>
            </w:r>
            <w:r>
              <w:rPr>
                <w:rFonts w:eastAsia="Calibri"/>
                <w:sz w:val="26"/>
                <w:szCs w:val="26"/>
                <w:lang w:eastAsia="en-US"/>
              </w:rPr>
              <w:t>Nr. </w:t>
            </w:r>
            <w:r w:rsidR="00065945">
              <w:rPr>
                <w:rFonts w:eastAsia="Calibri"/>
                <w:sz w:val="26"/>
                <w:szCs w:val="26"/>
                <w:lang w:eastAsia="en-US"/>
              </w:rPr>
              <w:t>32 Artilērijas</w:t>
            </w:r>
            <w:r>
              <w:rPr>
                <w:rFonts w:eastAsia="Calibri"/>
                <w:sz w:val="26"/>
                <w:szCs w:val="26"/>
                <w:lang w:eastAsia="en-US"/>
              </w:rPr>
              <w:t xml:space="preserve"> ielā 11, J</w:t>
            </w:r>
            <w:r w:rsidRPr="0084743B">
              <w:rPr>
                <w:rFonts w:eastAsia="Calibri"/>
                <w:sz w:val="26"/>
                <w:szCs w:val="26"/>
                <w:lang w:eastAsia="en-US"/>
              </w:rPr>
              <w:t>ūrmalā,</w:t>
            </w:r>
            <w:r w:rsidRPr="00946CDC">
              <w:rPr>
                <w:sz w:val="26"/>
                <w:szCs w:val="26"/>
              </w:rPr>
              <w:t xml:space="preserve"> </w:t>
            </w:r>
            <w:r w:rsidRPr="00946CDC">
              <w:rPr>
                <w:rFonts w:eastAsia="Calibri"/>
                <w:sz w:val="26"/>
                <w:szCs w:val="26"/>
              </w:rPr>
              <w:t>pirmās izsoles</w:t>
            </w:r>
            <w:r>
              <w:rPr>
                <w:rFonts w:eastAsia="Calibri"/>
                <w:sz w:val="26"/>
                <w:szCs w:val="26"/>
              </w:rPr>
              <w:t xml:space="preserve"> </w:t>
            </w:r>
            <w:r w:rsidRPr="00946CDC">
              <w:rPr>
                <w:rFonts w:eastAsia="Calibri"/>
                <w:sz w:val="26"/>
                <w:szCs w:val="26"/>
              </w:rPr>
              <w:t>organizēšanu</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7AD98D4D" w14:textId="77777777" w:rsidR="000C2D2A" w:rsidRDefault="000C2D2A" w:rsidP="000C2D2A">
      <w:pPr>
        <w:overflowPunct/>
        <w:autoSpaceDE/>
        <w:autoSpaceDN/>
        <w:adjustRightInd/>
        <w:ind w:firstLine="709"/>
        <w:jc w:val="both"/>
        <w:textAlignment w:val="auto"/>
        <w:rPr>
          <w:rFonts w:eastAsia="Calibri"/>
          <w:sz w:val="26"/>
          <w:szCs w:val="26"/>
          <w:lang w:eastAsia="ar-SA"/>
        </w:rPr>
      </w:pPr>
    </w:p>
    <w:p w14:paraId="154780EC" w14:textId="228FF19B" w:rsidR="000C2D2A" w:rsidRDefault="000C2D2A" w:rsidP="000C2D2A">
      <w:pPr>
        <w:overflowPunct/>
        <w:autoSpaceDE/>
        <w:autoSpaceDN/>
        <w:adjustRightInd/>
        <w:ind w:firstLine="709"/>
        <w:jc w:val="both"/>
        <w:textAlignment w:val="auto"/>
        <w:rPr>
          <w:rFonts w:eastAsia="Calibri"/>
          <w:sz w:val="26"/>
          <w:szCs w:val="26"/>
          <w:lang w:eastAsia="ar-SA"/>
        </w:rPr>
      </w:pPr>
      <w:r w:rsidRPr="0084743B">
        <w:rPr>
          <w:rFonts w:eastAsia="Calibri"/>
          <w:sz w:val="26"/>
          <w:szCs w:val="26"/>
          <w:lang w:eastAsia="ar-SA"/>
        </w:rPr>
        <w:t>Īpašuma tiesības uz d</w:t>
      </w:r>
      <w:r>
        <w:rPr>
          <w:rFonts w:eastAsia="Calibri"/>
          <w:sz w:val="26"/>
          <w:szCs w:val="26"/>
          <w:lang w:eastAsia="en-US"/>
        </w:rPr>
        <w:t>zīvokļa īpašumu Nr. </w:t>
      </w:r>
      <w:r w:rsidR="00065945">
        <w:rPr>
          <w:rFonts w:eastAsia="Calibri"/>
          <w:sz w:val="26"/>
          <w:szCs w:val="26"/>
          <w:lang w:eastAsia="en-US"/>
        </w:rPr>
        <w:t>32</w:t>
      </w:r>
      <w:r>
        <w:rPr>
          <w:rFonts w:eastAsia="Calibri"/>
          <w:sz w:val="26"/>
          <w:szCs w:val="26"/>
          <w:lang w:eastAsia="en-US"/>
        </w:rPr>
        <w:t xml:space="preserve"> </w:t>
      </w:r>
      <w:r w:rsidR="00065945">
        <w:rPr>
          <w:rFonts w:eastAsia="Calibri"/>
          <w:sz w:val="26"/>
          <w:szCs w:val="26"/>
          <w:lang w:eastAsia="en-US"/>
        </w:rPr>
        <w:t>Artilērijas</w:t>
      </w:r>
      <w:r>
        <w:rPr>
          <w:rFonts w:eastAsia="Calibri"/>
          <w:sz w:val="26"/>
          <w:szCs w:val="26"/>
          <w:lang w:eastAsia="en-US"/>
        </w:rPr>
        <w:t xml:space="preserve"> ielā 11, Jūrmalā, kadastra Nr. 1300 90</w:t>
      </w:r>
      <w:r w:rsidR="00065945">
        <w:rPr>
          <w:rFonts w:eastAsia="Calibri"/>
          <w:sz w:val="26"/>
          <w:szCs w:val="26"/>
          <w:lang w:eastAsia="en-US"/>
        </w:rPr>
        <w:t>0</w:t>
      </w:r>
      <w:r>
        <w:rPr>
          <w:rFonts w:eastAsia="Calibri"/>
          <w:sz w:val="26"/>
          <w:szCs w:val="26"/>
          <w:lang w:eastAsia="en-US"/>
        </w:rPr>
        <w:t> </w:t>
      </w:r>
      <w:r w:rsidR="00065945">
        <w:rPr>
          <w:rFonts w:eastAsia="Calibri"/>
          <w:sz w:val="26"/>
          <w:szCs w:val="26"/>
          <w:lang w:eastAsia="en-US"/>
        </w:rPr>
        <w:t>2694</w:t>
      </w:r>
      <w:r>
        <w:rPr>
          <w:rFonts w:eastAsia="Calibri"/>
          <w:sz w:val="26"/>
          <w:szCs w:val="26"/>
          <w:lang w:eastAsia="en-US"/>
        </w:rPr>
        <w:t>, kas sastāv no dzīvokļa Nr. </w:t>
      </w:r>
      <w:r w:rsidR="00065945">
        <w:rPr>
          <w:rFonts w:eastAsia="Calibri"/>
          <w:sz w:val="26"/>
          <w:szCs w:val="26"/>
          <w:lang w:eastAsia="en-US"/>
        </w:rPr>
        <w:t>32</w:t>
      </w:r>
      <w:r>
        <w:rPr>
          <w:rFonts w:eastAsia="Calibri"/>
          <w:sz w:val="26"/>
          <w:szCs w:val="26"/>
          <w:lang w:eastAsia="en-US"/>
        </w:rPr>
        <w:t xml:space="preserve"> ar kopējo platību 3</w:t>
      </w:r>
      <w:r w:rsidR="00065945">
        <w:rPr>
          <w:rFonts w:eastAsia="Calibri"/>
          <w:sz w:val="26"/>
          <w:szCs w:val="26"/>
          <w:lang w:eastAsia="en-US"/>
        </w:rPr>
        <w:t>6,7</w:t>
      </w:r>
      <w:r>
        <w:rPr>
          <w:rFonts w:eastAsia="Calibri"/>
          <w:sz w:val="26"/>
          <w:szCs w:val="26"/>
          <w:lang w:eastAsia="en-US"/>
        </w:rPr>
        <w:t> </w:t>
      </w:r>
      <w:r w:rsidRPr="0084743B">
        <w:rPr>
          <w:rFonts w:eastAsia="Calibri"/>
          <w:sz w:val="26"/>
          <w:szCs w:val="26"/>
          <w:lang w:eastAsia="en-US"/>
        </w:rPr>
        <w:t>m</w:t>
      </w:r>
      <w:r w:rsidRPr="0084743B">
        <w:rPr>
          <w:rFonts w:eastAsia="Calibri"/>
          <w:sz w:val="26"/>
          <w:szCs w:val="26"/>
          <w:vertAlign w:val="superscript"/>
          <w:lang w:eastAsia="en-US"/>
        </w:rPr>
        <w:t>2</w:t>
      </w:r>
      <w:r w:rsidR="00065945">
        <w:rPr>
          <w:rFonts w:eastAsia="Calibri"/>
          <w:sz w:val="26"/>
          <w:szCs w:val="26"/>
          <w:lang w:eastAsia="en-US"/>
        </w:rPr>
        <w:t xml:space="preserve">, </w:t>
      </w:r>
      <w:r w:rsidRPr="003B778B">
        <w:rPr>
          <w:sz w:val="26"/>
          <w:szCs w:val="26"/>
        </w:rPr>
        <w:t xml:space="preserve">kopīpašuma </w:t>
      </w:r>
      <w:r w:rsidRPr="009A0398">
        <w:rPr>
          <w:rFonts w:eastAsia="Calibri"/>
          <w:sz w:val="26"/>
          <w:szCs w:val="26"/>
          <w:lang w:eastAsia="en-US"/>
        </w:rPr>
        <w:t>3</w:t>
      </w:r>
      <w:r w:rsidR="00065945">
        <w:rPr>
          <w:rFonts w:eastAsia="Calibri"/>
          <w:sz w:val="26"/>
          <w:szCs w:val="26"/>
          <w:lang w:eastAsia="en-US"/>
        </w:rPr>
        <w:t>670</w:t>
      </w:r>
      <w:r w:rsidRPr="009A0398">
        <w:rPr>
          <w:rFonts w:eastAsia="Calibri"/>
          <w:sz w:val="26"/>
          <w:szCs w:val="26"/>
          <w:lang w:eastAsia="en-US"/>
        </w:rPr>
        <w:t>/</w:t>
      </w:r>
      <w:r>
        <w:rPr>
          <w:rFonts w:eastAsia="Calibri"/>
          <w:sz w:val="26"/>
          <w:szCs w:val="26"/>
          <w:lang w:eastAsia="en-US"/>
        </w:rPr>
        <w:t>3</w:t>
      </w:r>
      <w:r w:rsidR="00065945">
        <w:rPr>
          <w:rFonts w:eastAsia="Calibri"/>
          <w:sz w:val="26"/>
          <w:szCs w:val="26"/>
          <w:lang w:eastAsia="en-US"/>
        </w:rPr>
        <w:t>10950</w:t>
      </w:r>
      <w:r>
        <w:rPr>
          <w:rFonts w:eastAsia="Calibri"/>
          <w:sz w:val="26"/>
          <w:szCs w:val="26"/>
          <w:lang w:eastAsia="en-US"/>
        </w:rPr>
        <w:t>0</w:t>
      </w:r>
      <w:r w:rsidRPr="009A0398">
        <w:rPr>
          <w:rFonts w:eastAsia="Calibri"/>
          <w:sz w:val="26"/>
          <w:szCs w:val="26"/>
          <w:lang w:eastAsia="en-US"/>
        </w:rPr>
        <w:t xml:space="preserve"> domājamās daļas no dzīvojamās mājas ar kadastra apzīmējumu </w:t>
      </w:r>
      <w:r>
        <w:rPr>
          <w:rFonts w:eastAsia="Calibri"/>
          <w:sz w:val="26"/>
          <w:szCs w:val="26"/>
          <w:lang w:eastAsia="en-US"/>
        </w:rPr>
        <w:t>1300 </w:t>
      </w:r>
      <w:r w:rsidRPr="009A0398">
        <w:rPr>
          <w:rFonts w:eastAsia="Calibri"/>
          <w:sz w:val="26"/>
          <w:szCs w:val="26"/>
          <w:lang w:eastAsia="en-US"/>
        </w:rPr>
        <w:t>0</w:t>
      </w:r>
      <w:r>
        <w:rPr>
          <w:rFonts w:eastAsia="Calibri"/>
          <w:sz w:val="26"/>
          <w:szCs w:val="26"/>
          <w:lang w:eastAsia="en-US"/>
        </w:rPr>
        <w:t>2</w:t>
      </w:r>
      <w:r w:rsidR="00065945">
        <w:rPr>
          <w:rFonts w:eastAsia="Calibri"/>
          <w:sz w:val="26"/>
          <w:szCs w:val="26"/>
          <w:lang w:eastAsia="en-US"/>
        </w:rPr>
        <w:t>1</w:t>
      </w:r>
      <w:r>
        <w:rPr>
          <w:rFonts w:eastAsia="Calibri"/>
          <w:sz w:val="26"/>
          <w:szCs w:val="26"/>
          <w:lang w:eastAsia="en-US"/>
        </w:rPr>
        <w:t> </w:t>
      </w:r>
      <w:r w:rsidR="00065945">
        <w:rPr>
          <w:rFonts w:eastAsia="Calibri"/>
          <w:sz w:val="26"/>
          <w:szCs w:val="26"/>
          <w:lang w:eastAsia="en-US"/>
        </w:rPr>
        <w:t>0509</w:t>
      </w:r>
      <w:r>
        <w:rPr>
          <w:rFonts w:eastAsia="Calibri"/>
          <w:sz w:val="26"/>
          <w:szCs w:val="26"/>
          <w:lang w:eastAsia="en-US"/>
        </w:rPr>
        <w:t> 001</w:t>
      </w:r>
      <w:r w:rsidR="00065945">
        <w:rPr>
          <w:rFonts w:eastAsia="Calibri"/>
          <w:sz w:val="26"/>
          <w:szCs w:val="26"/>
          <w:lang w:eastAsia="en-US"/>
        </w:rPr>
        <w:t xml:space="preserve"> un kopīpašuma 3670/310950 domājamās daļas no zemesgabala</w:t>
      </w:r>
      <w:r w:rsidR="00A02FBC">
        <w:rPr>
          <w:rFonts w:eastAsia="Calibri"/>
          <w:sz w:val="26"/>
          <w:szCs w:val="26"/>
          <w:lang w:eastAsia="en-US"/>
        </w:rPr>
        <w:t xml:space="preserve"> ar kadastra apzīmējumu 1300 021 0509</w:t>
      </w:r>
      <w:r w:rsidR="00065945">
        <w:rPr>
          <w:rFonts w:eastAsia="Calibri"/>
          <w:sz w:val="26"/>
          <w:szCs w:val="26"/>
          <w:lang w:eastAsia="en-US"/>
        </w:rPr>
        <w:t>, kura kopējā platība ir 3504</w:t>
      </w:r>
      <w:r w:rsidR="00E13748">
        <w:rPr>
          <w:rFonts w:eastAsia="Calibri"/>
          <w:sz w:val="26"/>
          <w:szCs w:val="26"/>
          <w:lang w:eastAsia="en-US"/>
        </w:rPr>
        <w:t> </w:t>
      </w:r>
      <w:r w:rsidR="00065945">
        <w:rPr>
          <w:rFonts w:eastAsia="Calibri"/>
          <w:sz w:val="26"/>
          <w:szCs w:val="26"/>
          <w:lang w:eastAsia="en-US"/>
        </w:rPr>
        <w:t>m</w:t>
      </w:r>
      <w:r w:rsidR="00065945">
        <w:rPr>
          <w:rFonts w:eastAsia="Calibri"/>
          <w:sz w:val="26"/>
          <w:szCs w:val="26"/>
          <w:vertAlign w:val="superscript"/>
          <w:lang w:eastAsia="en-US"/>
        </w:rPr>
        <w:t>2</w:t>
      </w:r>
      <w:r w:rsidR="00065945">
        <w:rPr>
          <w:rFonts w:eastAsia="Calibri"/>
          <w:sz w:val="26"/>
          <w:szCs w:val="26"/>
          <w:lang w:eastAsia="en-US"/>
        </w:rPr>
        <w:t>,</w:t>
      </w:r>
      <w:r>
        <w:rPr>
          <w:rFonts w:eastAsia="Calibri"/>
          <w:sz w:val="26"/>
          <w:szCs w:val="26"/>
          <w:lang w:eastAsia="en-US"/>
        </w:rPr>
        <w:t xml:space="preserve"> </w:t>
      </w:r>
      <w:r w:rsidRPr="0084743B">
        <w:rPr>
          <w:sz w:val="26"/>
          <w:szCs w:val="26"/>
        </w:rPr>
        <w:t>(</w:t>
      </w:r>
      <w:r>
        <w:rPr>
          <w:rFonts w:eastAsia="Calibri"/>
          <w:sz w:val="26"/>
          <w:szCs w:val="26"/>
          <w:lang w:eastAsia="en-US"/>
        </w:rPr>
        <w:t>turpmāk – dzīvokļa īpašums Nr. </w:t>
      </w:r>
      <w:r w:rsidR="00065945">
        <w:rPr>
          <w:rFonts w:eastAsia="Calibri"/>
          <w:sz w:val="26"/>
          <w:szCs w:val="26"/>
          <w:lang w:eastAsia="en-US"/>
        </w:rPr>
        <w:t>32</w:t>
      </w:r>
      <w:r>
        <w:rPr>
          <w:rFonts w:eastAsia="Calibri"/>
          <w:sz w:val="26"/>
          <w:szCs w:val="26"/>
          <w:lang w:eastAsia="en-US"/>
        </w:rPr>
        <w:t>), 20</w:t>
      </w:r>
      <w:r w:rsidR="00AC35D7">
        <w:rPr>
          <w:rFonts w:eastAsia="Calibri"/>
          <w:sz w:val="26"/>
          <w:szCs w:val="26"/>
          <w:lang w:eastAsia="en-US"/>
        </w:rPr>
        <w:t>08</w:t>
      </w:r>
      <w:r w:rsidRPr="0084743B">
        <w:rPr>
          <w:rFonts w:eastAsia="Calibri"/>
          <w:sz w:val="26"/>
          <w:szCs w:val="26"/>
          <w:lang w:eastAsia="en-US"/>
        </w:rPr>
        <w:t>.</w:t>
      </w:r>
      <w:r>
        <w:rPr>
          <w:rFonts w:eastAsia="Calibri"/>
          <w:sz w:val="26"/>
          <w:szCs w:val="26"/>
          <w:lang w:eastAsia="en-US"/>
        </w:rPr>
        <w:t> </w:t>
      </w:r>
      <w:r w:rsidRPr="0084743B">
        <w:rPr>
          <w:rFonts w:eastAsia="Calibri"/>
          <w:sz w:val="26"/>
          <w:szCs w:val="26"/>
          <w:lang w:eastAsia="en-US"/>
        </w:rPr>
        <w:t xml:space="preserve">gada </w:t>
      </w:r>
      <w:r>
        <w:rPr>
          <w:rFonts w:eastAsia="Calibri"/>
          <w:sz w:val="26"/>
          <w:szCs w:val="26"/>
          <w:lang w:eastAsia="en-US"/>
        </w:rPr>
        <w:t>1</w:t>
      </w:r>
      <w:r w:rsidR="00AC35D7">
        <w:rPr>
          <w:rFonts w:eastAsia="Calibri"/>
          <w:sz w:val="26"/>
          <w:szCs w:val="26"/>
          <w:lang w:eastAsia="en-US"/>
        </w:rPr>
        <w:t>4</w:t>
      </w:r>
      <w:r>
        <w:rPr>
          <w:rFonts w:eastAsia="Calibri"/>
          <w:sz w:val="26"/>
          <w:szCs w:val="26"/>
          <w:lang w:eastAsia="en-US"/>
        </w:rPr>
        <w:t>. ma</w:t>
      </w:r>
      <w:r w:rsidR="00AC35D7">
        <w:rPr>
          <w:rFonts w:eastAsia="Calibri"/>
          <w:sz w:val="26"/>
          <w:szCs w:val="26"/>
          <w:lang w:eastAsia="en-US"/>
        </w:rPr>
        <w:t>ijā</w:t>
      </w:r>
      <w:r>
        <w:rPr>
          <w:rFonts w:eastAsia="Calibri"/>
          <w:sz w:val="26"/>
          <w:szCs w:val="26"/>
          <w:lang w:eastAsia="en-US"/>
        </w:rPr>
        <w:t xml:space="preserve"> nostiprinātas </w:t>
      </w:r>
      <w:r w:rsidRPr="0084743B">
        <w:rPr>
          <w:rFonts w:eastAsia="Calibri"/>
          <w:sz w:val="26"/>
          <w:szCs w:val="26"/>
          <w:lang w:eastAsia="en-US"/>
        </w:rPr>
        <w:t>Jūrmalas</w:t>
      </w:r>
      <w:r>
        <w:rPr>
          <w:rFonts w:eastAsia="Calibri"/>
          <w:sz w:val="26"/>
          <w:szCs w:val="26"/>
          <w:lang w:eastAsia="en-US"/>
        </w:rPr>
        <w:t xml:space="preserve"> pilsētas  </w:t>
      </w:r>
      <w:r w:rsidRPr="0084743B">
        <w:rPr>
          <w:rFonts w:eastAsia="Calibri"/>
          <w:sz w:val="26"/>
          <w:szCs w:val="26"/>
          <w:lang w:eastAsia="en-US"/>
        </w:rPr>
        <w:t xml:space="preserve">pašvaldībai </w:t>
      </w:r>
      <w:r w:rsidRPr="0084743B">
        <w:rPr>
          <w:rFonts w:eastAsia="Calibri"/>
          <w:sz w:val="26"/>
          <w:szCs w:val="26"/>
          <w:lang w:eastAsia="ar-SA"/>
        </w:rPr>
        <w:t>Jūrmalas pilsētas ze</w:t>
      </w:r>
      <w:r>
        <w:rPr>
          <w:rFonts w:eastAsia="Calibri"/>
          <w:sz w:val="26"/>
          <w:szCs w:val="26"/>
          <w:lang w:eastAsia="ar-SA"/>
        </w:rPr>
        <w:t>mesgrāmatas nodalījumā Nr. </w:t>
      </w:r>
      <w:r w:rsidR="00AC35D7">
        <w:rPr>
          <w:rFonts w:eastAsia="Calibri"/>
          <w:sz w:val="26"/>
          <w:szCs w:val="26"/>
          <w:lang w:eastAsia="ar-SA"/>
        </w:rPr>
        <w:t>5807</w:t>
      </w:r>
      <w:r>
        <w:rPr>
          <w:rFonts w:eastAsia="Calibri"/>
          <w:sz w:val="26"/>
          <w:szCs w:val="26"/>
          <w:lang w:eastAsia="ar-SA"/>
        </w:rPr>
        <w:t> </w:t>
      </w:r>
      <w:r w:rsidR="00AC35D7">
        <w:rPr>
          <w:rFonts w:eastAsia="Calibri"/>
          <w:sz w:val="26"/>
          <w:szCs w:val="26"/>
          <w:lang w:eastAsia="ar-SA"/>
        </w:rPr>
        <w:t>32</w:t>
      </w:r>
      <w:r>
        <w:rPr>
          <w:rFonts w:eastAsia="Calibri"/>
          <w:sz w:val="26"/>
          <w:szCs w:val="26"/>
          <w:lang w:eastAsia="ar-SA"/>
        </w:rPr>
        <w:t>.</w:t>
      </w:r>
    </w:p>
    <w:p w14:paraId="1E07C708" w14:textId="1AF427EA" w:rsidR="000C2D2A" w:rsidRDefault="000C2D2A" w:rsidP="000C2D2A">
      <w:pPr>
        <w:ind w:firstLine="709"/>
        <w:contextualSpacing/>
        <w:jc w:val="both"/>
        <w:rPr>
          <w:sz w:val="26"/>
          <w:szCs w:val="26"/>
          <w:lang w:eastAsia="ar-SA"/>
        </w:rPr>
      </w:pPr>
      <w:r w:rsidRPr="00743E16">
        <w:rPr>
          <w:sz w:val="26"/>
          <w:szCs w:val="26"/>
          <w:lang w:eastAsia="ar-SA"/>
        </w:rPr>
        <w:t>Dzīvokļa īpašums Nr.</w:t>
      </w:r>
      <w:r>
        <w:rPr>
          <w:sz w:val="26"/>
          <w:szCs w:val="26"/>
          <w:lang w:eastAsia="ar-SA"/>
        </w:rPr>
        <w:t> </w:t>
      </w:r>
      <w:r w:rsidR="00E13748">
        <w:rPr>
          <w:sz w:val="26"/>
          <w:szCs w:val="26"/>
          <w:lang w:eastAsia="ar-SA"/>
        </w:rPr>
        <w:t>32</w:t>
      </w:r>
      <w:r w:rsidRPr="00743E16">
        <w:rPr>
          <w:sz w:val="26"/>
          <w:szCs w:val="26"/>
          <w:lang w:eastAsia="ar-SA"/>
        </w:rPr>
        <w:t xml:space="preserve"> ir</w:t>
      </w:r>
      <w:r>
        <w:rPr>
          <w:sz w:val="26"/>
          <w:szCs w:val="26"/>
          <w:lang w:eastAsia="ar-SA"/>
        </w:rPr>
        <w:t xml:space="preserve"> vienistabas</w:t>
      </w:r>
      <w:r w:rsidRPr="00743E16">
        <w:rPr>
          <w:sz w:val="26"/>
          <w:szCs w:val="26"/>
          <w:lang w:eastAsia="ar-SA"/>
        </w:rPr>
        <w:t xml:space="preserve"> dzīvoklis, kas atrodas </w:t>
      </w:r>
      <w:proofErr w:type="spellStart"/>
      <w:r>
        <w:rPr>
          <w:sz w:val="26"/>
          <w:szCs w:val="26"/>
          <w:lang w:eastAsia="ar-SA"/>
        </w:rPr>
        <w:t>piecstāvu</w:t>
      </w:r>
      <w:proofErr w:type="spellEnd"/>
      <w:r>
        <w:rPr>
          <w:sz w:val="26"/>
          <w:szCs w:val="26"/>
          <w:lang w:eastAsia="ar-SA"/>
        </w:rPr>
        <w:t xml:space="preserve"> </w:t>
      </w:r>
      <w:r w:rsidRPr="00743E16">
        <w:rPr>
          <w:sz w:val="26"/>
          <w:szCs w:val="26"/>
          <w:lang w:eastAsia="ar-SA"/>
        </w:rPr>
        <w:t>dzīvojamā</w:t>
      </w:r>
      <w:r>
        <w:rPr>
          <w:sz w:val="26"/>
          <w:szCs w:val="26"/>
          <w:lang w:eastAsia="ar-SA"/>
        </w:rPr>
        <w:t>s</w:t>
      </w:r>
      <w:r w:rsidRPr="00743E16">
        <w:rPr>
          <w:sz w:val="26"/>
          <w:szCs w:val="26"/>
          <w:lang w:eastAsia="ar-SA"/>
        </w:rPr>
        <w:t xml:space="preserve"> māj</w:t>
      </w:r>
      <w:r>
        <w:rPr>
          <w:sz w:val="26"/>
          <w:szCs w:val="26"/>
          <w:lang w:eastAsia="ar-SA"/>
        </w:rPr>
        <w:t xml:space="preserve">as </w:t>
      </w:r>
      <w:r w:rsidR="00E13748">
        <w:rPr>
          <w:sz w:val="26"/>
          <w:szCs w:val="26"/>
          <w:lang w:eastAsia="ar-SA"/>
        </w:rPr>
        <w:t>piektajā</w:t>
      </w:r>
      <w:r>
        <w:rPr>
          <w:sz w:val="26"/>
          <w:szCs w:val="26"/>
          <w:lang w:eastAsia="ar-SA"/>
        </w:rPr>
        <w:t xml:space="preserve"> stāvā.</w:t>
      </w:r>
    </w:p>
    <w:p w14:paraId="26278257" w14:textId="3A9D32F3" w:rsidR="0082361A" w:rsidRDefault="000C2D2A" w:rsidP="000C2D2A">
      <w:pPr>
        <w:ind w:firstLine="709"/>
        <w:jc w:val="both"/>
        <w:rPr>
          <w:rFonts w:eastAsia="Calibri"/>
          <w:sz w:val="26"/>
          <w:szCs w:val="26"/>
          <w:lang w:eastAsia="ar-SA"/>
        </w:rPr>
      </w:pPr>
      <w:r>
        <w:rPr>
          <w:rFonts w:eastAsia="Calibri"/>
          <w:sz w:val="26"/>
          <w:szCs w:val="26"/>
          <w:lang w:eastAsia="ar-SA"/>
        </w:rPr>
        <w:t>A</w:t>
      </w:r>
      <w:r w:rsidRPr="00442CB1">
        <w:rPr>
          <w:rFonts w:eastAsia="Calibri"/>
          <w:sz w:val="26"/>
          <w:szCs w:val="26"/>
          <w:lang w:eastAsia="ar-SA"/>
        </w:rPr>
        <w:t>r Jūrmalas pilsētas domes 2018.</w:t>
      </w:r>
      <w:r>
        <w:rPr>
          <w:rFonts w:eastAsia="Calibri"/>
          <w:sz w:val="26"/>
          <w:szCs w:val="26"/>
          <w:lang w:eastAsia="ar-SA"/>
        </w:rPr>
        <w:t> </w:t>
      </w:r>
      <w:r w:rsidRPr="00442CB1">
        <w:rPr>
          <w:rFonts w:eastAsia="Calibri"/>
          <w:sz w:val="26"/>
          <w:szCs w:val="26"/>
          <w:lang w:eastAsia="ar-SA"/>
        </w:rPr>
        <w:t>gada 6.</w:t>
      </w:r>
      <w:r>
        <w:rPr>
          <w:rFonts w:eastAsia="Calibri"/>
          <w:sz w:val="26"/>
          <w:szCs w:val="26"/>
          <w:lang w:eastAsia="ar-SA"/>
        </w:rPr>
        <w:t> </w:t>
      </w:r>
      <w:r w:rsidRPr="00442CB1">
        <w:rPr>
          <w:rFonts w:eastAsia="Calibri"/>
          <w:sz w:val="26"/>
          <w:szCs w:val="26"/>
          <w:lang w:eastAsia="ar-SA"/>
        </w:rPr>
        <w:t>novembra rīkojumu Nr.</w:t>
      </w:r>
      <w:r>
        <w:rPr>
          <w:rFonts w:eastAsia="Calibri"/>
          <w:sz w:val="26"/>
          <w:szCs w:val="26"/>
          <w:lang w:eastAsia="ar-SA"/>
        </w:rPr>
        <w:t> </w:t>
      </w:r>
      <w:r w:rsidRPr="00442CB1">
        <w:rPr>
          <w:rFonts w:eastAsia="Calibri"/>
          <w:sz w:val="26"/>
          <w:szCs w:val="26"/>
          <w:lang w:eastAsia="ar-SA"/>
        </w:rPr>
        <w:t>1.1-14/355, izveidotā “Dzīvojamo telpu apsekošanas” darba grupa,</w:t>
      </w:r>
      <w:r>
        <w:rPr>
          <w:rFonts w:eastAsia="Calibri"/>
          <w:sz w:val="26"/>
          <w:szCs w:val="26"/>
          <w:lang w:eastAsia="ar-SA"/>
        </w:rPr>
        <w:t xml:space="preserve"> apsekojot dzīvokļa īpašumu Nr. </w:t>
      </w:r>
      <w:r w:rsidR="00E13748">
        <w:rPr>
          <w:rFonts w:eastAsia="Calibri"/>
          <w:sz w:val="26"/>
          <w:szCs w:val="26"/>
          <w:lang w:eastAsia="ar-SA"/>
        </w:rPr>
        <w:t>32</w:t>
      </w:r>
      <w:r w:rsidRPr="00442CB1">
        <w:rPr>
          <w:rFonts w:eastAsia="Calibri"/>
          <w:sz w:val="26"/>
          <w:szCs w:val="26"/>
          <w:lang w:eastAsia="ar-SA"/>
        </w:rPr>
        <w:t>, konstatēja, ka</w:t>
      </w:r>
      <w:r w:rsidR="00E13748">
        <w:rPr>
          <w:rFonts w:eastAsia="Calibri"/>
          <w:sz w:val="26"/>
          <w:szCs w:val="26"/>
          <w:lang w:eastAsia="ar-SA"/>
        </w:rPr>
        <w:t xml:space="preserve"> visās telpās ir nepieciešams remonts sienām, </w:t>
      </w:r>
      <w:r w:rsidR="0082361A">
        <w:rPr>
          <w:rFonts w:eastAsia="Calibri"/>
          <w:sz w:val="26"/>
          <w:szCs w:val="26"/>
          <w:lang w:eastAsia="ar-SA"/>
        </w:rPr>
        <w:t>griestiem un grīdas segumam, jo dzīvokļa iekšējā apdare ir nolietota. Nepieciešama arī dzīvojamā istab</w:t>
      </w:r>
      <w:r w:rsidR="00825829">
        <w:rPr>
          <w:rFonts w:eastAsia="Calibri"/>
          <w:sz w:val="26"/>
          <w:szCs w:val="26"/>
          <w:lang w:eastAsia="ar-SA"/>
        </w:rPr>
        <w:t>ā</w:t>
      </w:r>
      <w:r w:rsidR="0082361A">
        <w:rPr>
          <w:rFonts w:eastAsia="Calibri"/>
          <w:sz w:val="26"/>
          <w:szCs w:val="26"/>
          <w:lang w:eastAsia="ar-SA"/>
        </w:rPr>
        <w:t xml:space="preserve"> izbūvētās sadalošās starpsienas demontāža. Dzīvoklis pašreizējā tehniskajā stāvoklī nav dzīvošanai derīgs (</w:t>
      </w:r>
      <w:r w:rsidRPr="00B13594">
        <w:rPr>
          <w:rFonts w:eastAsia="Calibri"/>
          <w:sz w:val="26"/>
          <w:szCs w:val="26"/>
          <w:lang w:eastAsia="ar-SA"/>
        </w:rPr>
        <w:t xml:space="preserve">2022. gada </w:t>
      </w:r>
      <w:r w:rsidR="0082361A">
        <w:rPr>
          <w:rFonts w:eastAsia="Calibri"/>
          <w:sz w:val="26"/>
          <w:szCs w:val="26"/>
          <w:lang w:eastAsia="ar-SA"/>
        </w:rPr>
        <w:t>14</w:t>
      </w:r>
      <w:r w:rsidRPr="00B13594">
        <w:rPr>
          <w:rFonts w:eastAsia="Calibri"/>
          <w:sz w:val="26"/>
          <w:szCs w:val="26"/>
          <w:lang w:eastAsia="ar-SA"/>
        </w:rPr>
        <w:t>. </w:t>
      </w:r>
      <w:r w:rsidR="0082361A">
        <w:rPr>
          <w:rFonts w:eastAsia="Calibri"/>
          <w:sz w:val="26"/>
          <w:szCs w:val="26"/>
          <w:lang w:eastAsia="ar-SA"/>
        </w:rPr>
        <w:t>oktobra</w:t>
      </w:r>
      <w:r w:rsidRPr="00B13594">
        <w:rPr>
          <w:rFonts w:eastAsia="Calibri"/>
          <w:sz w:val="26"/>
          <w:szCs w:val="26"/>
          <w:lang w:eastAsia="ar-SA"/>
        </w:rPr>
        <w:t xml:space="preserve"> apsekošanas akts Nr. 8.1-27/</w:t>
      </w:r>
      <w:r w:rsidR="0082361A">
        <w:rPr>
          <w:rFonts w:eastAsia="Calibri"/>
          <w:sz w:val="26"/>
          <w:szCs w:val="26"/>
          <w:lang w:eastAsia="ar-SA"/>
        </w:rPr>
        <w:t>28</w:t>
      </w:r>
      <w:r w:rsidRPr="00B13594">
        <w:rPr>
          <w:rFonts w:eastAsia="Calibri"/>
          <w:sz w:val="26"/>
          <w:szCs w:val="26"/>
          <w:lang w:eastAsia="ar-SA"/>
        </w:rPr>
        <w:t>).</w:t>
      </w:r>
    </w:p>
    <w:p w14:paraId="54D65B35" w14:textId="3BB85697" w:rsidR="0082361A" w:rsidRDefault="0082361A" w:rsidP="000C2D2A">
      <w:pPr>
        <w:ind w:firstLine="709"/>
        <w:jc w:val="both"/>
        <w:rPr>
          <w:rFonts w:eastAsia="Calibri"/>
          <w:sz w:val="26"/>
          <w:szCs w:val="26"/>
          <w:lang w:eastAsia="ar-SA"/>
        </w:rPr>
      </w:pPr>
      <w:r>
        <w:rPr>
          <w:rFonts w:eastAsia="Calibri"/>
          <w:sz w:val="26"/>
          <w:szCs w:val="26"/>
          <w:lang w:eastAsia="ar-SA"/>
        </w:rPr>
        <w:t>Lai dzīvokļa īpašumu Nr.</w:t>
      </w:r>
      <w:r w:rsidR="00825829">
        <w:rPr>
          <w:rFonts w:eastAsia="Calibri"/>
          <w:sz w:val="26"/>
          <w:szCs w:val="26"/>
          <w:lang w:eastAsia="ar-SA"/>
        </w:rPr>
        <w:t> </w:t>
      </w:r>
      <w:r>
        <w:rPr>
          <w:rFonts w:eastAsia="Calibri"/>
          <w:sz w:val="26"/>
          <w:szCs w:val="26"/>
          <w:lang w:eastAsia="ar-SA"/>
        </w:rPr>
        <w:t>32 pilnvērtīgi izmantotu, dzīvoklī jāveic nepieciešamie remontdarbi, kas nodrošinātu telpu labiekārtojuma līmeni atbilstoši sanitāro normu prasībām.</w:t>
      </w:r>
    </w:p>
    <w:p w14:paraId="3903BE5A" w14:textId="6800B49A" w:rsidR="0082361A" w:rsidRPr="00442CB1" w:rsidRDefault="0082361A" w:rsidP="0082361A">
      <w:pPr>
        <w:ind w:firstLine="709"/>
        <w:contextualSpacing/>
        <w:jc w:val="both"/>
        <w:rPr>
          <w:rFonts w:eastAsia="Calibri"/>
          <w:sz w:val="26"/>
          <w:szCs w:val="26"/>
          <w:lang w:eastAsia="ar-SA"/>
        </w:rPr>
      </w:pPr>
      <w:r w:rsidRPr="0040388D">
        <w:rPr>
          <w:sz w:val="26"/>
          <w:szCs w:val="26"/>
          <w:lang w:eastAsia="ar-SA"/>
        </w:rPr>
        <w:t>Jūrmalas valstspilsētas administrācija</w:t>
      </w:r>
      <w:r>
        <w:rPr>
          <w:sz w:val="26"/>
          <w:szCs w:val="26"/>
          <w:lang w:eastAsia="ar-SA"/>
        </w:rPr>
        <w:t>s (turpmāk – Administrācija)</w:t>
      </w:r>
      <w:r w:rsidR="00DA5A15">
        <w:rPr>
          <w:sz w:val="26"/>
          <w:szCs w:val="26"/>
          <w:lang w:eastAsia="ar-SA"/>
        </w:rPr>
        <w:t xml:space="preserve"> </w:t>
      </w:r>
      <w:r w:rsidRPr="0040388D">
        <w:rPr>
          <w:sz w:val="26"/>
          <w:szCs w:val="26"/>
          <w:lang w:eastAsia="ar-SA"/>
        </w:rPr>
        <w:t xml:space="preserve">nav tiesīga dzīvokli </w:t>
      </w:r>
      <w:r w:rsidRPr="0040388D">
        <w:rPr>
          <w:sz w:val="26"/>
          <w:szCs w:val="26"/>
        </w:rPr>
        <w:t>piedāvāt personām, kuras reģistrētas palīdzības saņemšanai dzīvokļu jautājumu risināšanai, jo likuma “</w:t>
      </w:r>
      <w:r w:rsidRPr="0040388D">
        <w:rPr>
          <w:bCs/>
          <w:sz w:val="26"/>
          <w:szCs w:val="26"/>
        </w:rPr>
        <w:t>Par palīdzību dzīvokļa jautājumu risināšanā</w:t>
      </w:r>
      <w:r w:rsidRPr="0040388D">
        <w:rPr>
          <w:sz w:val="26"/>
          <w:szCs w:val="26"/>
        </w:rPr>
        <w:t>” 16.</w:t>
      </w:r>
      <w:r>
        <w:rPr>
          <w:sz w:val="26"/>
          <w:szCs w:val="26"/>
        </w:rPr>
        <w:t> </w:t>
      </w:r>
      <w:r w:rsidRPr="0040388D">
        <w:rPr>
          <w:sz w:val="26"/>
          <w:szCs w:val="26"/>
        </w:rPr>
        <w:t>panta pirmā un trešā daļa noteic, ka dzīvojamai telpai, kas tiek izīrēta, jābūt dzīvošanai derīgai un jāatbilst Ministru kabineta noteikumos paredzētajām būvniecības un higiēnas prasībām.</w:t>
      </w:r>
    </w:p>
    <w:p w14:paraId="2B6B3D5F" w14:textId="7E1D6B68" w:rsidR="000C2D2A" w:rsidRDefault="000C2D2A" w:rsidP="000C2D2A">
      <w:pPr>
        <w:ind w:firstLine="709"/>
        <w:jc w:val="both"/>
        <w:rPr>
          <w:sz w:val="26"/>
          <w:szCs w:val="26"/>
        </w:rPr>
      </w:pPr>
      <w:r w:rsidRPr="00B13594">
        <w:rPr>
          <w:sz w:val="26"/>
          <w:szCs w:val="26"/>
        </w:rPr>
        <w:t xml:space="preserve">Ievērojot dzīvokļa slikto tehnisko stāvokli, </w:t>
      </w:r>
      <w:r w:rsidR="0082361A">
        <w:rPr>
          <w:sz w:val="26"/>
          <w:szCs w:val="26"/>
        </w:rPr>
        <w:t>S</w:t>
      </w:r>
      <w:r w:rsidRPr="00B13594">
        <w:rPr>
          <w:sz w:val="26"/>
          <w:szCs w:val="26"/>
        </w:rPr>
        <w:t>abiedrība ar ierobežotu atbildību “</w:t>
      </w:r>
      <w:proofErr w:type="spellStart"/>
      <w:r w:rsidR="0082361A">
        <w:rPr>
          <w:sz w:val="26"/>
          <w:szCs w:val="26"/>
        </w:rPr>
        <w:t>Universbūve</w:t>
      </w:r>
      <w:proofErr w:type="spellEnd"/>
      <w:r w:rsidRPr="00B13594">
        <w:rPr>
          <w:sz w:val="26"/>
          <w:szCs w:val="26"/>
        </w:rPr>
        <w:t>”, sagatavoja dzīvokļa Nr. </w:t>
      </w:r>
      <w:r w:rsidR="0082361A">
        <w:rPr>
          <w:sz w:val="26"/>
          <w:szCs w:val="26"/>
        </w:rPr>
        <w:t>32</w:t>
      </w:r>
      <w:r w:rsidRPr="00B13594">
        <w:rPr>
          <w:sz w:val="26"/>
          <w:szCs w:val="26"/>
        </w:rPr>
        <w:t xml:space="preserve"> remonta darbu izmaksu tāmi. Saskaņā ar tāmi dzīvokļa īpašuma Nr. </w:t>
      </w:r>
      <w:r w:rsidR="0082361A">
        <w:rPr>
          <w:sz w:val="26"/>
          <w:szCs w:val="26"/>
        </w:rPr>
        <w:t>32</w:t>
      </w:r>
      <w:r w:rsidRPr="00B13594">
        <w:rPr>
          <w:sz w:val="26"/>
          <w:szCs w:val="26"/>
        </w:rPr>
        <w:t xml:space="preserve"> remonta darbu izmaksas aprēķinātas </w:t>
      </w:r>
      <w:r w:rsidR="0082361A">
        <w:rPr>
          <w:sz w:val="26"/>
          <w:szCs w:val="26"/>
        </w:rPr>
        <w:t>9</w:t>
      </w:r>
      <w:r>
        <w:t> </w:t>
      </w:r>
      <w:r>
        <w:rPr>
          <w:sz w:val="26"/>
          <w:szCs w:val="26"/>
        </w:rPr>
        <w:t>0</w:t>
      </w:r>
      <w:r w:rsidR="0082361A">
        <w:rPr>
          <w:sz w:val="26"/>
          <w:szCs w:val="26"/>
        </w:rPr>
        <w:t>14</w:t>
      </w:r>
      <w:r>
        <w:rPr>
          <w:sz w:val="26"/>
          <w:szCs w:val="26"/>
        </w:rPr>
        <w:t>,</w:t>
      </w:r>
      <w:r w:rsidR="00DA5A15">
        <w:rPr>
          <w:sz w:val="26"/>
          <w:szCs w:val="26"/>
        </w:rPr>
        <w:t>88</w:t>
      </w:r>
      <w:r w:rsidRPr="00B13594">
        <w:rPr>
          <w:sz w:val="26"/>
          <w:szCs w:val="26"/>
        </w:rPr>
        <w:t> </w:t>
      </w:r>
      <w:proofErr w:type="spellStart"/>
      <w:r w:rsidRPr="00B13594">
        <w:rPr>
          <w:i/>
          <w:iCs/>
          <w:sz w:val="26"/>
          <w:szCs w:val="26"/>
        </w:rPr>
        <w:t>euro</w:t>
      </w:r>
      <w:proofErr w:type="spellEnd"/>
      <w:r w:rsidRPr="00B13594">
        <w:rPr>
          <w:sz w:val="26"/>
          <w:szCs w:val="26"/>
        </w:rPr>
        <w:t xml:space="preserve"> apmērā (ieskaitot pievienotās vērtības nodokli).</w:t>
      </w:r>
    </w:p>
    <w:p w14:paraId="49AE7176" w14:textId="5184C3D0" w:rsidR="00DA5A15" w:rsidRDefault="00DA5A15" w:rsidP="000C2D2A">
      <w:pPr>
        <w:ind w:firstLine="709"/>
        <w:jc w:val="both"/>
        <w:rPr>
          <w:sz w:val="26"/>
          <w:szCs w:val="26"/>
        </w:rPr>
      </w:pPr>
      <w:r>
        <w:rPr>
          <w:sz w:val="26"/>
          <w:szCs w:val="26"/>
        </w:rPr>
        <w:t>Administrācijas Īpašumu pārvaldes Dzīvokļu nodaļa, izvērtējot pašvaldības palīdzības reģistros reģistrēto personu un ģimeņu skaitu, un ņemot vērā to, ka pašvaldībai pilnībā piederošās dzīvojamās mājās ir neizīrētas, remontējamas dzīvojamās telpas, nelietderīgi būtu veikt remontdarbus, dzīvojamā mājā, kurā pārējie dzīvokļi privatizēti.</w:t>
      </w:r>
    </w:p>
    <w:p w14:paraId="6D58DC66" w14:textId="4D256B15" w:rsidR="00DA5A15" w:rsidRPr="00B13594" w:rsidRDefault="00DA5A15" w:rsidP="000C2D2A">
      <w:pPr>
        <w:ind w:firstLine="709"/>
        <w:jc w:val="both"/>
        <w:rPr>
          <w:sz w:val="26"/>
          <w:szCs w:val="26"/>
        </w:rPr>
      </w:pPr>
      <w:r w:rsidRPr="000C2D2A">
        <w:rPr>
          <w:sz w:val="26"/>
          <w:szCs w:val="26"/>
        </w:rPr>
        <w:lastRenderedPageBreak/>
        <w:t>Jūrmalas domes Transporta un mājokļu jautājumu komiteja 202</w:t>
      </w:r>
      <w:r>
        <w:rPr>
          <w:sz w:val="26"/>
          <w:szCs w:val="26"/>
        </w:rPr>
        <w:t>3</w:t>
      </w:r>
      <w:r w:rsidRPr="000C2D2A">
        <w:rPr>
          <w:sz w:val="26"/>
          <w:szCs w:val="26"/>
        </w:rPr>
        <w:t>. gada 1</w:t>
      </w:r>
      <w:r>
        <w:rPr>
          <w:sz w:val="26"/>
          <w:szCs w:val="26"/>
        </w:rPr>
        <w:t>0</w:t>
      </w:r>
      <w:r w:rsidRPr="000C2D2A">
        <w:rPr>
          <w:sz w:val="26"/>
          <w:szCs w:val="26"/>
        </w:rPr>
        <w:t>. </w:t>
      </w:r>
      <w:r>
        <w:rPr>
          <w:sz w:val="26"/>
          <w:szCs w:val="26"/>
        </w:rPr>
        <w:t>janvāra</w:t>
      </w:r>
      <w:r w:rsidRPr="000C2D2A">
        <w:rPr>
          <w:sz w:val="26"/>
          <w:szCs w:val="26"/>
        </w:rPr>
        <w:t xml:space="preserve"> sēd</w:t>
      </w:r>
      <w:r>
        <w:rPr>
          <w:sz w:val="26"/>
          <w:szCs w:val="26"/>
        </w:rPr>
        <w:t>ē</w:t>
      </w:r>
      <w:r w:rsidR="00864F4F">
        <w:rPr>
          <w:sz w:val="26"/>
          <w:szCs w:val="26"/>
        </w:rPr>
        <w:t xml:space="preserve"> </w:t>
      </w:r>
      <w:r w:rsidRPr="000C2D2A">
        <w:rPr>
          <w:sz w:val="26"/>
          <w:szCs w:val="26"/>
        </w:rPr>
        <w:t>(</w:t>
      </w:r>
      <w:smartTag w:uri="schemas-tilde-lv/tildestengine" w:element="veidnes">
        <w:smartTagPr>
          <w:attr w:name="id" w:val="-1"/>
          <w:attr w:name="baseform" w:val="protokol|s"/>
          <w:attr w:name="text" w:val="protokols"/>
        </w:smartTagPr>
        <w:r w:rsidRPr="000C2D2A">
          <w:rPr>
            <w:sz w:val="26"/>
            <w:szCs w:val="26"/>
          </w:rPr>
          <w:t>protokols</w:t>
        </w:r>
      </w:smartTag>
      <w:r w:rsidRPr="000C2D2A">
        <w:rPr>
          <w:sz w:val="26"/>
          <w:szCs w:val="26"/>
        </w:rPr>
        <w:t xml:space="preserve"> Nr. 1.2-2</w:t>
      </w:r>
      <w:r>
        <w:rPr>
          <w:sz w:val="26"/>
          <w:szCs w:val="26"/>
        </w:rPr>
        <w:t>6/1) nolēma uzdot Administrācijas Īpašumu pārvaldes Pašvaldības īpašumu nodaļai veikt nepieciešamās darbības dzīvokļa īpašuma Nr.</w:t>
      </w:r>
      <w:r w:rsidR="00825829">
        <w:rPr>
          <w:sz w:val="26"/>
          <w:szCs w:val="26"/>
        </w:rPr>
        <w:t> </w:t>
      </w:r>
      <w:r>
        <w:rPr>
          <w:sz w:val="26"/>
          <w:szCs w:val="26"/>
        </w:rPr>
        <w:t>32 atsavināšanai.</w:t>
      </w:r>
    </w:p>
    <w:p w14:paraId="3E93DB53" w14:textId="158541F8" w:rsidR="000C2D2A" w:rsidRPr="00743E16" w:rsidRDefault="000C2D2A" w:rsidP="000C2D2A">
      <w:pPr>
        <w:tabs>
          <w:tab w:val="left" w:pos="567"/>
        </w:tabs>
        <w:ind w:firstLine="709"/>
        <w:contextualSpacing/>
        <w:jc w:val="both"/>
        <w:rPr>
          <w:sz w:val="26"/>
          <w:szCs w:val="26"/>
        </w:rPr>
      </w:pPr>
      <w:r w:rsidRPr="00743E16">
        <w:rPr>
          <w:sz w:val="26"/>
          <w:szCs w:val="26"/>
        </w:rPr>
        <w:tab/>
        <w:t>Dzīvokļa īpašumam Nr.</w:t>
      </w:r>
      <w:r>
        <w:rPr>
          <w:sz w:val="26"/>
          <w:szCs w:val="26"/>
        </w:rPr>
        <w:t> </w:t>
      </w:r>
      <w:r w:rsidR="00864F4F">
        <w:rPr>
          <w:sz w:val="26"/>
          <w:szCs w:val="26"/>
        </w:rPr>
        <w:t>32</w:t>
      </w:r>
      <w:r w:rsidRPr="00743E16">
        <w:rPr>
          <w:sz w:val="26"/>
          <w:szCs w:val="26"/>
        </w:rPr>
        <w:t xml:space="preserve"> ir noteiktas šādas vērtības (</w:t>
      </w:r>
      <w:proofErr w:type="spellStart"/>
      <w:r w:rsidRPr="00743E16">
        <w:rPr>
          <w:i/>
          <w:sz w:val="26"/>
          <w:szCs w:val="26"/>
        </w:rPr>
        <w:t>euro</w:t>
      </w:r>
      <w:proofErr w:type="spellEnd"/>
      <w:r w:rsidRPr="00743E16">
        <w:rPr>
          <w:sz w:val="26"/>
          <w:szCs w:val="26"/>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864"/>
        <w:gridCol w:w="3373"/>
      </w:tblGrid>
      <w:tr w:rsidR="000C2D2A" w:rsidRPr="0084743B" w14:paraId="7ACFA684" w14:textId="77777777" w:rsidTr="00864F4F">
        <w:tc>
          <w:tcPr>
            <w:tcW w:w="3232" w:type="dxa"/>
            <w:tcBorders>
              <w:top w:val="single" w:sz="4" w:space="0" w:color="auto"/>
              <w:left w:val="single" w:sz="4" w:space="0" w:color="auto"/>
              <w:bottom w:val="single" w:sz="4" w:space="0" w:color="auto"/>
              <w:right w:val="single" w:sz="4" w:space="0" w:color="auto"/>
            </w:tcBorders>
            <w:hideMark/>
          </w:tcPr>
          <w:p w14:paraId="2E4C9388" w14:textId="212CA033" w:rsidR="000C2D2A" w:rsidRPr="000C2D2A" w:rsidRDefault="000C2D2A" w:rsidP="004702B7">
            <w:pPr>
              <w:contextualSpacing/>
              <w:jc w:val="center"/>
              <w:rPr>
                <w:rFonts w:eastAsia="Calibri" w:cs="Calibri"/>
                <w:kern w:val="28"/>
                <w:sz w:val="26"/>
                <w:szCs w:val="26"/>
                <w:lang w:eastAsia="en-US"/>
              </w:rPr>
            </w:pPr>
            <w:r w:rsidRPr="00C85868">
              <w:rPr>
                <w:rFonts w:eastAsia="Calibri" w:cs="Calibri"/>
                <w:kern w:val="28"/>
                <w:sz w:val="26"/>
                <w:szCs w:val="26"/>
                <w:lang w:eastAsia="en-US"/>
              </w:rPr>
              <w:t>Sertificēta vērtētāja</w:t>
            </w:r>
            <w:r>
              <w:rPr>
                <w:rFonts w:eastAsia="Calibri" w:cs="Calibri"/>
                <w:kern w:val="28"/>
                <w:sz w:val="26"/>
                <w:szCs w:val="26"/>
                <w:lang w:eastAsia="en-US"/>
              </w:rPr>
              <w:t xml:space="preserve"> </w:t>
            </w:r>
            <w:r w:rsidRPr="00C85868">
              <w:rPr>
                <w:rFonts w:eastAsia="Calibri" w:cs="Calibri"/>
                <w:kern w:val="28"/>
                <w:sz w:val="26"/>
                <w:szCs w:val="26"/>
                <w:lang w:eastAsia="en-US"/>
              </w:rPr>
              <w:t>S</w:t>
            </w:r>
            <w:r w:rsidR="00864F4F">
              <w:rPr>
                <w:rFonts w:eastAsia="Calibri" w:cs="Calibri"/>
                <w:kern w:val="28"/>
                <w:sz w:val="26"/>
                <w:szCs w:val="26"/>
                <w:lang w:eastAsia="en-US"/>
              </w:rPr>
              <w:t>abiedrības ar ierobežotu atbildību</w:t>
            </w:r>
            <w:r w:rsidRPr="00C85868">
              <w:rPr>
                <w:rFonts w:eastAsia="Calibri" w:cs="Calibri"/>
                <w:kern w:val="28"/>
                <w:sz w:val="26"/>
                <w:szCs w:val="26"/>
                <w:lang w:eastAsia="en-US"/>
              </w:rPr>
              <w:t xml:space="preserve"> “</w:t>
            </w:r>
            <w:proofErr w:type="spellStart"/>
            <w:r>
              <w:rPr>
                <w:rFonts w:eastAsia="Calibri" w:cs="Calibri"/>
                <w:kern w:val="28"/>
                <w:sz w:val="26"/>
                <w:szCs w:val="26"/>
                <w:lang w:eastAsia="en-US"/>
              </w:rPr>
              <w:t>Vindeks</w:t>
            </w:r>
            <w:proofErr w:type="spellEnd"/>
            <w:r w:rsidRPr="00C85868">
              <w:rPr>
                <w:rFonts w:eastAsia="Calibri" w:cs="Calibri"/>
                <w:kern w:val="28"/>
                <w:sz w:val="26"/>
                <w:szCs w:val="26"/>
                <w:lang w:eastAsia="en-US"/>
              </w:rPr>
              <w:t>”</w:t>
            </w:r>
            <w:r w:rsidR="004702B7">
              <w:rPr>
                <w:rFonts w:eastAsia="Calibri" w:cs="Calibri"/>
                <w:kern w:val="28"/>
                <w:sz w:val="26"/>
                <w:szCs w:val="26"/>
                <w:lang w:eastAsia="en-US"/>
              </w:rPr>
              <w:t xml:space="preserve"> </w:t>
            </w:r>
            <w:r>
              <w:rPr>
                <w:rFonts w:eastAsia="Calibri" w:cs="Calibri"/>
                <w:kern w:val="28"/>
                <w:sz w:val="26"/>
                <w:szCs w:val="26"/>
                <w:lang w:eastAsia="en-US"/>
              </w:rPr>
              <w:t>noteiktā</w:t>
            </w:r>
            <w:r w:rsidRPr="00C85868">
              <w:rPr>
                <w:rFonts w:eastAsia="Calibri" w:cs="Calibri"/>
                <w:kern w:val="28"/>
                <w:sz w:val="26"/>
                <w:szCs w:val="26"/>
                <w:lang w:eastAsia="en-US"/>
              </w:rPr>
              <w:t xml:space="preserve"> tirgus vērtība</w:t>
            </w:r>
            <w:r w:rsidR="004702B7">
              <w:rPr>
                <w:rFonts w:eastAsia="Calibri" w:cs="Calibri"/>
                <w:kern w:val="28"/>
                <w:sz w:val="26"/>
                <w:szCs w:val="26"/>
                <w:lang w:eastAsia="en-US"/>
              </w:rPr>
              <w:t xml:space="preserve"> </w:t>
            </w:r>
            <w:r w:rsidRPr="00C85868">
              <w:rPr>
                <w:rFonts w:eastAsia="Calibri" w:cs="Calibri"/>
                <w:kern w:val="28"/>
                <w:sz w:val="26"/>
                <w:szCs w:val="26"/>
                <w:lang w:eastAsia="en-US"/>
              </w:rPr>
              <w:t>202</w:t>
            </w:r>
            <w:r w:rsidR="00864F4F">
              <w:rPr>
                <w:rFonts w:eastAsia="Calibri" w:cs="Calibri"/>
                <w:kern w:val="28"/>
                <w:sz w:val="26"/>
                <w:szCs w:val="26"/>
                <w:lang w:eastAsia="en-US"/>
              </w:rPr>
              <w:t>3</w:t>
            </w:r>
            <w:r w:rsidRPr="00C85868">
              <w:rPr>
                <w:rFonts w:eastAsia="Calibri" w:cs="Calibri"/>
                <w:kern w:val="28"/>
                <w:sz w:val="26"/>
                <w:szCs w:val="26"/>
                <w:lang w:eastAsia="en-US"/>
              </w:rPr>
              <w:t>.</w:t>
            </w:r>
            <w:r>
              <w:rPr>
                <w:rFonts w:eastAsia="Calibri" w:cs="Calibri"/>
                <w:kern w:val="28"/>
                <w:sz w:val="26"/>
                <w:szCs w:val="26"/>
                <w:lang w:eastAsia="en-US"/>
              </w:rPr>
              <w:t> </w:t>
            </w:r>
            <w:r w:rsidRPr="00C85868">
              <w:rPr>
                <w:rFonts w:eastAsia="Calibri" w:cs="Calibri"/>
                <w:kern w:val="28"/>
                <w:sz w:val="26"/>
                <w:szCs w:val="26"/>
                <w:lang w:eastAsia="en-US"/>
              </w:rPr>
              <w:t xml:space="preserve">gada </w:t>
            </w:r>
            <w:r w:rsidR="00864F4F">
              <w:rPr>
                <w:rFonts w:eastAsia="Calibri" w:cs="Calibri"/>
                <w:kern w:val="28"/>
                <w:sz w:val="26"/>
                <w:szCs w:val="26"/>
                <w:lang w:eastAsia="en-US"/>
              </w:rPr>
              <w:t>26</w:t>
            </w:r>
            <w:r w:rsidRPr="00C85868">
              <w:rPr>
                <w:rFonts w:eastAsia="Calibri" w:cs="Calibri"/>
                <w:kern w:val="28"/>
                <w:sz w:val="26"/>
                <w:szCs w:val="26"/>
                <w:lang w:eastAsia="en-US"/>
              </w:rPr>
              <w:t>.</w:t>
            </w:r>
            <w:r>
              <w:rPr>
                <w:rFonts w:eastAsia="Calibri" w:cs="Calibri"/>
                <w:kern w:val="28"/>
                <w:sz w:val="26"/>
                <w:szCs w:val="26"/>
                <w:lang w:eastAsia="en-US"/>
              </w:rPr>
              <w:t> </w:t>
            </w:r>
            <w:r w:rsidR="00864F4F">
              <w:rPr>
                <w:rFonts w:eastAsia="Calibri" w:cs="Calibri"/>
                <w:kern w:val="28"/>
                <w:sz w:val="26"/>
                <w:szCs w:val="26"/>
                <w:lang w:eastAsia="en-US"/>
              </w:rPr>
              <w:t>janvārī</w:t>
            </w:r>
          </w:p>
        </w:tc>
        <w:tc>
          <w:tcPr>
            <w:tcW w:w="2864" w:type="dxa"/>
            <w:tcBorders>
              <w:top w:val="single" w:sz="4" w:space="0" w:color="auto"/>
              <w:left w:val="single" w:sz="4" w:space="0" w:color="auto"/>
              <w:bottom w:val="single" w:sz="4" w:space="0" w:color="auto"/>
              <w:right w:val="single" w:sz="4" w:space="0" w:color="auto"/>
            </w:tcBorders>
            <w:hideMark/>
          </w:tcPr>
          <w:p w14:paraId="4AC48C37" w14:textId="15288189" w:rsidR="000C2D2A" w:rsidRPr="0084743B" w:rsidRDefault="000C2D2A" w:rsidP="00283B0E">
            <w:pPr>
              <w:overflowPunct/>
              <w:autoSpaceDE/>
              <w:autoSpaceDN/>
              <w:adjustRightInd/>
              <w:jc w:val="center"/>
              <w:textAlignment w:val="auto"/>
              <w:rPr>
                <w:rFonts w:eastAsia="Calibri"/>
                <w:sz w:val="26"/>
                <w:szCs w:val="26"/>
                <w:lang w:eastAsia="en-US"/>
              </w:rPr>
            </w:pPr>
            <w:r>
              <w:rPr>
                <w:rFonts w:eastAsia="Calibri" w:cs="Calibri"/>
                <w:kern w:val="28"/>
                <w:sz w:val="26"/>
                <w:szCs w:val="26"/>
                <w:lang w:eastAsia="en-US"/>
              </w:rPr>
              <w:t>VZD kadastrālā vērtība 202</w:t>
            </w:r>
            <w:r w:rsidR="00864F4F">
              <w:rPr>
                <w:rFonts w:eastAsia="Calibri" w:cs="Calibri"/>
                <w:kern w:val="28"/>
                <w:sz w:val="26"/>
                <w:szCs w:val="26"/>
                <w:lang w:eastAsia="en-US"/>
              </w:rPr>
              <w:t>3</w:t>
            </w:r>
            <w:r w:rsidRPr="0084743B">
              <w:rPr>
                <w:rFonts w:eastAsia="Calibri" w:cs="Calibri"/>
                <w:kern w:val="28"/>
                <w:sz w:val="26"/>
                <w:szCs w:val="26"/>
                <w:lang w:eastAsia="en-US"/>
              </w:rPr>
              <w:t>.</w:t>
            </w:r>
            <w:r>
              <w:rPr>
                <w:rFonts w:eastAsia="Calibri" w:cs="Calibri"/>
                <w:kern w:val="28"/>
                <w:sz w:val="26"/>
                <w:szCs w:val="26"/>
                <w:lang w:eastAsia="en-US"/>
              </w:rPr>
              <w:t> </w:t>
            </w:r>
            <w:r w:rsidRPr="0084743B">
              <w:rPr>
                <w:rFonts w:eastAsia="Calibri" w:cs="Calibri"/>
                <w:kern w:val="28"/>
                <w:sz w:val="26"/>
                <w:szCs w:val="26"/>
                <w:lang w:eastAsia="en-US"/>
              </w:rPr>
              <w:t xml:space="preserve">gada </w:t>
            </w:r>
            <w:r w:rsidR="00864F4F">
              <w:rPr>
                <w:rFonts w:eastAsia="Calibri" w:cs="Calibri"/>
                <w:kern w:val="28"/>
                <w:sz w:val="26"/>
                <w:szCs w:val="26"/>
                <w:lang w:eastAsia="en-US"/>
              </w:rPr>
              <w:t>1</w:t>
            </w:r>
            <w:r w:rsidRPr="0084743B">
              <w:rPr>
                <w:rFonts w:eastAsia="Calibri" w:cs="Calibri"/>
                <w:kern w:val="28"/>
                <w:sz w:val="26"/>
                <w:szCs w:val="26"/>
                <w:lang w:eastAsia="en-US"/>
              </w:rPr>
              <w:t>.</w:t>
            </w:r>
            <w:r>
              <w:rPr>
                <w:rFonts w:eastAsia="Calibri" w:cs="Calibri"/>
                <w:kern w:val="28"/>
                <w:sz w:val="26"/>
                <w:szCs w:val="26"/>
                <w:lang w:eastAsia="en-US"/>
              </w:rPr>
              <w:t> </w:t>
            </w:r>
            <w:r w:rsidR="00864F4F">
              <w:rPr>
                <w:rFonts w:eastAsia="Calibri" w:cs="Calibri"/>
                <w:kern w:val="28"/>
                <w:sz w:val="26"/>
                <w:szCs w:val="26"/>
                <w:lang w:eastAsia="en-US"/>
              </w:rPr>
              <w:t>janvārī</w:t>
            </w:r>
          </w:p>
        </w:tc>
        <w:tc>
          <w:tcPr>
            <w:tcW w:w="3373" w:type="dxa"/>
            <w:tcBorders>
              <w:top w:val="single" w:sz="4" w:space="0" w:color="auto"/>
              <w:left w:val="single" w:sz="4" w:space="0" w:color="auto"/>
              <w:bottom w:val="single" w:sz="4" w:space="0" w:color="auto"/>
              <w:right w:val="single" w:sz="4" w:space="0" w:color="auto"/>
            </w:tcBorders>
            <w:hideMark/>
          </w:tcPr>
          <w:p w14:paraId="4F0E834B" w14:textId="439AD1A5" w:rsidR="000C2D2A" w:rsidRPr="000C2D2A" w:rsidRDefault="000C2D2A" w:rsidP="000C2D2A">
            <w:pPr>
              <w:overflowPunct/>
              <w:autoSpaceDE/>
              <w:autoSpaceDN/>
              <w:adjustRightInd/>
              <w:jc w:val="center"/>
              <w:textAlignment w:val="auto"/>
              <w:rPr>
                <w:rFonts w:cs="Calibri"/>
                <w:sz w:val="26"/>
                <w:szCs w:val="26"/>
              </w:rPr>
            </w:pPr>
            <w:r w:rsidRPr="0084743B">
              <w:rPr>
                <w:rFonts w:cs="Calibri"/>
                <w:sz w:val="26"/>
                <w:szCs w:val="26"/>
              </w:rPr>
              <w:t>Atlikusī bilances vērtība</w:t>
            </w:r>
            <w:r>
              <w:rPr>
                <w:rFonts w:cs="Calibri"/>
                <w:sz w:val="26"/>
                <w:szCs w:val="26"/>
              </w:rPr>
              <w:t xml:space="preserve"> </w:t>
            </w:r>
            <w:r w:rsidRPr="0084743B">
              <w:rPr>
                <w:rFonts w:cs="Calibri"/>
                <w:sz w:val="26"/>
                <w:szCs w:val="26"/>
              </w:rPr>
              <w:t>(</w:t>
            </w:r>
            <w:r w:rsidR="00864F4F">
              <w:rPr>
                <w:rFonts w:cs="Calibri"/>
                <w:sz w:val="26"/>
                <w:szCs w:val="26"/>
              </w:rPr>
              <w:t>A</w:t>
            </w:r>
            <w:r>
              <w:rPr>
                <w:rFonts w:cs="Calibri"/>
                <w:sz w:val="26"/>
                <w:szCs w:val="26"/>
              </w:rPr>
              <w:t xml:space="preserve">dministrācijas </w:t>
            </w:r>
            <w:r w:rsidRPr="0084743B">
              <w:rPr>
                <w:rFonts w:cs="Calibri"/>
                <w:sz w:val="26"/>
                <w:szCs w:val="26"/>
              </w:rPr>
              <w:t>Centralizētās grāmatvedības dati)</w:t>
            </w:r>
            <w:r>
              <w:rPr>
                <w:rFonts w:cs="Calibri"/>
                <w:sz w:val="26"/>
                <w:szCs w:val="26"/>
              </w:rPr>
              <w:t xml:space="preserve"> 202</w:t>
            </w:r>
            <w:r w:rsidR="00864F4F">
              <w:rPr>
                <w:rFonts w:cs="Calibri"/>
                <w:sz w:val="26"/>
                <w:szCs w:val="26"/>
              </w:rPr>
              <w:t>3</w:t>
            </w:r>
            <w:r>
              <w:rPr>
                <w:rFonts w:cs="Calibri"/>
                <w:sz w:val="26"/>
                <w:szCs w:val="26"/>
              </w:rPr>
              <w:t xml:space="preserve">. gada </w:t>
            </w:r>
            <w:r w:rsidR="00864F4F">
              <w:rPr>
                <w:rFonts w:cs="Calibri"/>
                <w:sz w:val="26"/>
                <w:szCs w:val="26"/>
              </w:rPr>
              <w:t>9</w:t>
            </w:r>
            <w:r>
              <w:rPr>
                <w:rFonts w:cs="Calibri"/>
                <w:sz w:val="26"/>
                <w:szCs w:val="26"/>
              </w:rPr>
              <w:t>. </w:t>
            </w:r>
            <w:r w:rsidR="00864F4F">
              <w:rPr>
                <w:rFonts w:cs="Calibri"/>
                <w:sz w:val="26"/>
                <w:szCs w:val="26"/>
              </w:rPr>
              <w:t>februārī</w:t>
            </w:r>
          </w:p>
        </w:tc>
      </w:tr>
      <w:tr w:rsidR="000C2D2A" w:rsidRPr="0084743B" w14:paraId="217DBA48" w14:textId="77777777" w:rsidTr="00864F4F">
        <w:tc>
          <w:tcPr>
            <w:tcW w:w="3232" w:type="dxa"/>
            <w:tcBorders>
              <w:top w:val="single" w:sz="4" w:space="0" w:color="auto"/>
              <w:left w:val="single" w:sz="4" w:space="0" w:color="auto"/>
              <w:bottom w:val="single" w:sz="4" w:space="0" w:color="auto"/>
              <w:right w:val="single" w:sz="4" w:space="0" w:color="auto"/>
            </w:tcBorders>
            <w:hideMark/>
          </w:tcPr>
          <w:p w14:paraId="0B3400BB" w14:textId="28D174C3" w:rsidR="000C2D2A" w:rsidRPr="0084743B" w:rsidRDefault="000C2D2A" w:rsidP="00283B0E">
            <w:pPr>
              <w:overflowPunct/>
              <w:autoSpaceDE/>
              <w:autoSpaceDN/>
              <w:adjustRightInd/>
              <w:ind w:firstLine="709"/>
              <w:jc w:val="center"/>
              <w:textAlignment w:val="auto"/>
              <w:rPr>
                <w:rFonts w:eastAsia="Calibri"/>
                <w:sz w:val="26"/>
                <w:szCs w:val="26"/>
                <w:lang w:eastAsia="en-US"/>
              </w:rPr>
            </w:pPr>
            <w:r>
              <w:rPr>
                <w:rFonts w:eastAsia="Calibri"/>
                <w:sz w:val="26"/>
                <w:szCs w:val="26"/>
                <w:lang w:eastAsia="en-US"/>
              </w:rPr>
              <w:t>24 </w:t>
            </w:r>
            <w:r w:rsidR="00864F4F">
              <w:rPr>
                <w:rFonts w:eastAsia="Calibri"/>
                <w:sz w:val="26"/>
                <w:szCs w:val="26"/>
                <w:lang w:eastAsia="en-US"/>
              </w:rPr>
              <w:t>8</w:t>
            </w:r>
            <w:r>
              <w:rPr>
                <w:rFonts w:eastAsia="Calibri"/>
                <w:sz w:val="26"/>
                <w:szCs w:val="26"/>
                <w:lang w:eastAsia="en-US"/>
              </w:rPr>
              <w:t>00</w:t>
            </w:r>
          </w:p>
        </w:tc>
        <w:tc>
          <w:tcPr>
            <w:tcW w:w="2864" w:type="dxa"/>
            <w:tcBorders>
              <w:top w:val="single" w:sz="4" w:space="0" w:color="auto"/>
              <w:left w:val="single" w:sz="4" w:space="0" w:color="auto"/>
              <w:bottom w:val="single" w:sz="4" w:space="0" w:color="auto"/>
              <w:right w:val="single" w:sz="4" w:space="0" w:color="auto"/>
            </w:tcBorders>
            <w:hideMark/>
          </w:tcPr>
          <w:p w14:paraId="650CB343" w14:textId="5EA599EF" w:rsidR="000C2D2A" w:rsidRPr="0084743B" w:rsidRDefault="000C2D2A" w:rsidP="00283B0E">
            <w:pPr>
              <w:overflowPunct/>
              <w:autoSpaceDE/>
              <w:autoSpaceDN/>
              <w:adjustRightInd/>
              <w:ind w:firstLine="709"/>
              <w:jc w:val="center"/>
              <w:textAlignment w:val="auto"/>
              <w:rPr>
                <w:rFonts w:eastAsia="Calibri" w:cs="Calibri"/>
                <w:kern w:val="28"/>
                <w:sz w:val="26"/>
                <w:szCs w:val="26"/>
                <w:lang w:eastAsia="en-US"/>
              </w:rPr>
            </w:pPr>
            <w:r>
              <w:rPr>
                <w:rFonts w:eastAsia="Calibri" w:cs="Calibri"/>
                <w:kern w:val="28"/>
                <w:sz w:val="26"/>
                <w:szCs w:val="26"/>
                <w:lang w:eastAsia="en-US"/>
              </w:rPr>
              <w:t>12 </w:t>
            </w:r>
            <w:r w:rsidR="00864F4F">
              <w:rPr>
                <w:rFonts w:eastAsia="Calibri" w:cs="Calibri"/>
                <w:kern w:val="28"/>
                <w:sz w:val="26"/>
                <w:szCs w:val="26"/>
                <w:lang w:eastAsia="en-US"/>
              </w:rPr>
              <w:t>217</w:t>
            </w:r>
          </w:p>
        </w:tc>
        <w:tc>
          <w:tcPr>
            <w:tcW w:w="3373" w:type="dxa"/>
            <w:tcBorders>
              <w:top w:val="single" w:sz="4" w:space="0" w:color="auto"/>
              <w:left w:val="single" w:sz="4" w:space="0" w:color="auto"/>
              <w:bottom w:val="single" w:sz="4" w:space="0" w:color="auto"/>
              <w:right w:val="single" w:sz="4" w:space="0" w:color="auto"/>
            </w:tcBorders>
            <w:hideMark/>
          </w:tcPr>
          <w:p w14:paraId="33460D6C" w14:textId="7D18A43D" w:rsidR="000C2D2A" w:rsidRPr="00C85868" w:rsidRDefault="00864F4F" w:rsidP="00283B0E">
            <w:pPr>
              <w:overflowPunct/>
              <w:autoSpaceDE/>
              <w:autoSpaceDN/>
              <w:adjustRightInd/>
              <w:ind w:firstLine="709"/>
              <w:jc w:val="center"/>
              <w:textAlignment w:val="auto"/>
              <w:rPr>
                <w:rFonts w:cs="Calibri"/>
                <w:sz w:val="26"/>
                <w:szCs w:val="26"/>
              </w:rPr>
            </w:pPr>
            <w:r>
              <w:rPr>
                <w:rFonts w:cs="Calibri"/>
                <w:sz w:val="26"/>
                <w:szCs w:val="26"/>
              </w:rPr>
              <w:t>5 284,15</w:t>
            </w:r>
          </w:p>
        </w:tc>
      </w:tr>
    </w:tbl>
    <w:p w14:paraId="6F603206" w14:textId="40EDDE28" w:rsidR="000C2D2A" w:rsidRPr="00200E4C" w:rsidRDefault="000C2D2A" w:rsidP="000C2D2A">
      <w:pPr>
        <w:tabs>
          <w:tab w:val="left" w:pos="709"/>
        </w:tabs>
        <w:ind w:firstLine="709"/>
        <w:jc w:val="both"/>
        <w:rPr>
          <w:sz w:val="26"/>
          <w:szCs w:val="26"/>
        </w:rPr>
      </w:pPr>
      <w:r w:rsidRPr="00915238">
        <w:rPr>
          <w:sz w:val="26"/>
          <w:szCs w:val="26"/>
        </w:rPr>
        <w:t>Ievērojot Jūrmalas pilsētas domes 2018.</w:t>
      </w:r>
      <w:r>
        <w:rPr>
          <w:sz w:val="26"/>
          <w:szCs w:val="26"/>
        </w:rPr>
        <w:t> </w:t>
      </w:r>
      <w:r w:rsidRPr="00915238">
        <w:rPr>
          <w:sz w:val="26"/>
          <w:szCs w:val="26"/>
        </w:rPr>
        <w:t>gada 18.</w:t>
      </w:r>
      <w:r>
        <w:rPr>
          <w:sz w:val="26"/>
          <w:szCs w:val="26"/>
        </w:rPr>
        <w:t> </w:t>
      </w:r>
      <w:r w:rsidRPr="00915238">
        <w:rPr>
          <w:sz w:val="26"/>
          <w:szCs w:val="26"/>
        </w:rPr>
        <w:t>decembra lēmumu Nr.</w:t>
      </w:r>
      <w:r>
        <w:rPr>
          <w:sz w:val="26"/>
          <w:szCs w:val="26"/>
        </w:rPr>
        <w:t> </w:t>
      </w:r>
      <w:r w:rsidRPr="00915238">
        <w:rPr>
          <w:sz w:val="26"/>
          <w:szCs w:val="26"/>
        </w:rPr>
        <w:t xml:space="preserve">647 “Par Konceptuālā ziņojuma par Jūrmalas pilsētas pašvaldības dzīvojamā fonda attīstību apstiprināšanu” un to, </w:t>
      </w:r>
      <w:r w:rsidRPr="00200E4C">
        <w:rPr>
          <w:sz w:val="26"/>
          <w:szCs w:val="26"/>
        </w:rPr>
        <w:t xml:space="preserve">ka </w:t>
      </w:r>
      <w:r>
        <w:rPr>
          <w:sz w:val="26"/>
          <w:szCs w:val="26"/>
        </w:rPr>
        <w:t>96 % no daudzdzīvokļu mājā esošiem dzīvokļiem jau ir privatizēti (no 78</w:t>
      </w:r>
      <w:r w:rsidR="00825829">
        <w:rPr>
          <w:sz w:val="26"/>
          <w:szCs w:val="26"/>
        </w:rPr>
        <w:t> </w:t>
      </w:r>
      <w:r>
        <w:rPr>
          <w:sz w:val="26"/>
          <w:szCs w:val="26"/>
        </w:rPr>
        <w:t>dzīvokļiem pašvaldībai pieder 3</w:t>
      </w:r>
      <w:r w:rsidR="00825829">
        <w:rPr>
          <w:sz w:val="26"/>
          <w:szCs w:val="26"/>
        </w:rPr>
        <w:t> </w:t>
      </w:r>
      <w:r>
        <w:rPr>
          <w:sz w:val="26"/>
          <w:szCs w:val="26"/>
        </w:rPr>
        <w:t>dzīvokļi)</w:t>
      </w:r>
      <w:r w:rsidRPr="00200E4C">
        <w:rPr>
          <w:sz w:val="26"/>
          <w:szCs w:val="26"/>
        </w:rPr>
        <w:t xml:space="preserve">, </w:t>
      </w:r>
      <w:r w:rsidR="00864F4F">
        <w:rPr>
          <w:sz w:val="26"/>
          <w:szCs w:val="26"/>
        </w:rPr>
        <w:t>A</w:t>
      </w:r>
      <w:r w:rsidRPr="00200E4C">
        <w:rPr>
          <w:sz w:val="26"/>
          <w:szCs w:val="26"/>
        </w:rPr>
        <w:t>dmin</w:t>
      </w:r>
      <w:r>
        <w:rPr>
          <w:sz w:val="26"/>
          <w:szCs w:val="26"/>
        </w:rPr>
        <w:t>i</w:t>
      </w:r>
      <w:r w:rsidRPr="00200E4C">
        <w:rPr>
          <w:sz w:val="26"/>
          <w:szCs w:val="26"/>
        </w:rPr>
        <w:t>strācijai nav nepieciešams saglabāt pašvaldības īpašumā dzīvokļa īpašumu Nr.</w:t>
      </w:r>
      <w:r>
        <w:rPr>
          <w:sz w:val="26"/>
          <w:szCs w:val="26"/>
        </w:rPr>
        <w:t> </w:t>
      </w:r>
      <w:r w:rsidR="00864F4F">
        <w:rPr>
          <w:sz w:val="26"/>
          <w:szCs w:val="26"/>
        </w:rPr>
        <w:t>32</w:t>
      </w:r>
      <w:r>
        <w:rPr>
          <w:sz w:val="26"/>
          <w:szCs w:val="26"/>
        </w:rPr>
        <w:t xml:space="preserve">, </w:t>
      </w:r>
      <w:r w:rsidRPr="006C34C0">
        <w:rPr>
          <w:sz w:val="26"/>
          <w:szCs w:val="26"/>
        </w:rPr>
        <w:t>kas ir atzīts par dzīvošanai nederīgu</w:t>
      </w:r>
      <w:r w:rsidRPr="00200E4C">
        <w:rPr>
          <w:sz w:val="26"/>
          <w:szCs w:val="26"/>
        </w:rPr>
        <w:t>.</w:t>
      </w:r>
    </w:p>
    <w:p w14:paraId="000FB8A3" w14:textId="47E84127" w:rsidR="00864F4F" w:rsidRPr="00200E4C" w:rsidRDefault="00864F4F" w:rsidP="00E00D4D">
      <w:pPr>
        <w:ind w:firstLine="709"/>
        <w:jc w:val="both"/>
        <w:rPr>
          <w:sz w:val="26"/>
          <w:szCs w:val="26"/>
        </w:rPr>
      </w:pPr>
      <w:r w:rsidRPr="00200E4C">
        <w:rPr>
          <w:sz w:val="26"/>
          <w:szCs w:val="26"/>
        </w:rPr>
        <w:t>Par dzīvokļa īpašuma Nr.</w:t>
      </w:r>
      <w:r>
        <w:rPr>
          <w:sz w:val="26"/>
          <w:szCs w:val="26"/>
        </w:rPr>
        <w:t> 32</w:t>
      </w:r>
      <w:r w:rsidRPr="00200E4C">
        <w:rPr>
          <w:sz w:val="26"/>
          <w:szCs w:val="26"/>
        </w:rPr>
        <w:t xml:space="preserve"> lietošanu nav noslēgts dzīvojamās telpas īres līgums un tajā nav deklarētu personu.</w:t>
      </w:r>
    </w:p>
    <w:p w14:paraId="586BF029" w14:textId="4B0DD3BA" w:rsidR="000C2D2A" w:rsidRPr="00200E4C" w:rsidRDefault="000C2D2A" w:rsidP="000C2D2A">
      <w:pPr>
        <w:ind w:firstLine="709"/>
        <w:jc w:val="both"/>
        <w:rPr>
          <w:sz w:val="26"/>
          <w:szCs w:val="26"/>
        </w:rPr>
      </w:pPr>
      <w:r w:rsidRPr="00200E4C">
        <w:rPr>
          <w:sz w:val="26"/>
          <w:szCs w:val="26"/>
        </w:rPr>
        <w:t>Publiskas personas mantas atsavināšanas likuma (turpmāk - Atsavināšanas likums) 4.</w:t>
      </w:r>
      <w:r>
        <w:rPr>
          <w:sz w:val="26"/>
          <w:szCs w:val="26"/>
        </w:rPr>
        <w:t> </w:t>
      </w:r>
      <w:r w:rsidRPr="00200E4C">
        <w:rPr>
          <w:sz w:val="26"/>
          <w:szCs w:val="26"/>
        </w:rPr>
        <w:t>panta pirmā daļa noteic, ka atvasinātas publiskas personas mantas atsavināšanu var ierosināt, ja tā nav nepieciešama attiecīgai atvasinātai publiskai personai vai tās iestādēm to funkciju nodrošināšanai, līdz ar to dzīvokļa īpašums Nr.</w:t>
      </w:r>
      <w:r>
        <w:rPr>
          <w:sz w:val="26"/>
          <w:szCs w:val="26"/>
        </w:rPr>
        <w:t> </w:t>
      </w:r>
      <w:r w:rsidR="00864F4F">
        <w:rPr>
          <w:sz w:val="26"/>
          <w:szCs w:val="26"/>
        </w:rPr>
        <w:t>32</w:t>
      </w:r>
      <w:r w:rsidRPr="00200E4C">
        <w:rPr>
          <w:sz w:val="26"/>
          <w:szCs w:val="26"/>
        </w:rPr>
        <w:t xml:space="preserve"> ir atsavināms un saskaņā ar Atsavināšanas likuma 3.</w:t>
      </w:r>
      <w:r>
        <w:rPr>
          <w:sz w:val="26"/>
          <w:szCs w:val="26"/>
        </w:rPr>
        <w:t> </w:t>
      </w:r>
      <w:r w:rsidRPr="00200E4C">
        <w:rPr>
          <w:sz w:val="26"/>
          <w:szCs w:val="26"/>
        </w:rPr>
        <w:t>panta otro daļu pārdodams izsolē.</w:t>
      </w:r>
    </w:p>
    <w:p w14:paraId="7F3DBA1A" w14:textId="2C26F71E" w:rsidR="000C2D2A" w:rsidRDefault="000C2D2A" w:rsidP="000C2D2A">
      <w:pPr>
        <w:pStyle w:val="ListParagraph"/>
        <w:spacing w:after="0" w:line="240" w:lineRule="auto"/>
        <w:ind w:left="0" w:firstLine="709"/>
        <w:jc w:val="both"/>
        <w:rPr>
          <w:rFonts w:ascii="Times New Roman" w:eastAsia="Times New Roman" w:hAnsi="Times New Roman"/>
          <w:sz w:val="26"/>
          <w:szCs w:val="26"/>
          <w:lang w:val="lv-LV" w:eastAsia="lv-LV"/>
        </w:rPr>
      </w:pPr>
      <w:r w:rsidRPr="000C2D2A">
        <w:rPr>
          <w:rFonts w:ascii="Times New Roman" w:eastAsia="Times New Roman" w:hAnsi="Times New Roman"/>
          <w:sz w:val="26"/>
          <w:szCs w:val="26"/>
          <w:lang w:val="lv-LV" w:eastAsia="lv-LV"/>
        </w:rPr>
        <w:t>Jūrmalas Mantas novērtēšanas un izsoļu komisija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864F4F">
        <w:rPr>
          <w:rFonts w:ascii="Times New Roman" w:eastAsia="Times New Roman" w:hAnsi="Times New Roman"/>
          <w:sz w:val="26"/>
          <w:szCs w:val="26"/>
          <w:lang w:val="lv-LV" w:eastAsia="lv-LV"/>
        </w:rPr>
        <w:t>14</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sēdē (protokols Nr. 8.2-7/</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izskatīja jautājumu par dzīvokļa īpašuma Nr. </w:t>
      </w:r>
      <w:r w:rsidR="00864F4F">
        <w:rPr>
          <w:rFonts w:ascii="Times New Roman" w:eastAsia="Times New Roman" w:hAnsi="Times New Roman"/>
          <w:sz w:val="26"/>
          <w:szCs w:val="26"/>
          <w:lang w:val="lv-LV" w:eastAsia="lv-LV"/>
        </w:rPr>
        <w:t>32</w:t>
      </w:r>
      <w:r w:rsidRPr="000C2D2A">
        <w:rPr>
          <w:rFonts w:ascii="Times New Roman" w:eastAsia="Times New Roman" w:hAnsi="Times New Roman"/>
          <w:sz w:val="26"/>
          <w:szCs w:val="26"/>
          <w:lang w:val="lv-LV" w:eastAsia="lv-LV"/>
        </w:rPr>
        <w:t xml:space="preserve"> pirmās izsoles organizēšanu un nolēma pārdot to rakstiskā izsolē ar augšupejošu soli, nosakot nosacīto cenu (pirmās izsoles sākumcenu) saskaņā ar sertificēta vērtētāja noteikto tirgus vērtību – 24</w:t>
      </w:r>
      <w:r w:rsidR="00864F4F">
        <w:rPr>
          <w:rFonts w:ascii="Times New Roman" w:eastAsia="Times New Roman" w:hAnsi="Times New Roman"/>
          <w:sz w:val="26"/>
          <w:szCs w:val="26"/>
          <w:lang w:val="lv-LV" w:eastAsia="lv-LV"/>
        </w:rPr>
        <w:t> 8</w:t>
      </w:r>
      <w:r w:rsidRPr="000C2D2A">
        <w:rPr>
          <w:rFonts w:ascii="Times New Roman" w:eastAsia="Times New Roman" w:hAnsi="Times New Roman"/>
          <w:sz w:val="26"/>
          <w:szCs w:val="26"/>
          <w:lang w:val="lv-LV" w:eastAsia="lv-LV"/>
        </w:rPr>
        <w:t>00</w:t>
      </w:r>
      <w:r w:rsidR="00864F4F">
        <w:rPr>
          <w:rFonts w:ascii="Times New Roman" w:eastAsia="Times New Roman" w:hAnsi="Times New Roman"/>
          <w:sz w:val="26"/>
          <w:szCs w:val="26"/>
          <w:lang w:val="lv-LV" w:eastAsia="lv-LV"/>
        </w:rPr>
        <w:t>,00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(divdesmit četri tūkstoši</w:t>
      </w:r>
      <w:r w:rsidR="00864F4F">
        <w:rPr>
          <w:rFonts w:ascii="Times New Roman" w:eastAsia="Times New Roman" w:hAnsi="Times New Roman"/>
          <w:sz w:val="26"/>
          <w:szCs w:val="26"/>
          <w:lang w:val="lv-LV" w:eastAsia="lv-LV"/>
        </w:rPr>
        <w:t xml:space="preserve"> astoņi simti</w:t>
      </w:r>
      <w:r w:rsidRPr="000C2D2A">
        <w:rPr>
          <w:rFonts w:ascii="Times New Roman" w:eastAsia="Times New Roman" w:hAnsi="Times New Roman"/>
          <w:sz w:val="26"/>
          <w:szCs w:val="26"/>
          <w:lang w:val="lv-LV" w:eastAsia="lv-LV"/>
        </w:rPr>
        <w:t xml:space="preserve">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 izsoles soli – 1</w:t>
      </w:r>
      <w:r w:rsidR="00864F4F">
        <w:rPr>
          <w:rFonts w:ascii="Times New Roman" w:eastAsia="Times New Roman" w:hAnsi="Times New Roman"/>
          <w:sz w:val="26"/>
          <w:szCs w:val="26"/>
          <w:lang w:val="lv-LV" w:eastAsia="lv-LV"/>
        </w:rPr>
        <w:t> 736,00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(viens tūkstotis</w:t>
      </w:r>
      <w:r w:rsidR="00864F4F">
        <w:rPr>
          <w:rFonts w:ascii="Times New Roman" w:eastAsia="Times New Roman" w:hAnsi="Times New Roman"/>
          <w:sz w:val="26"/>
          <w:szCs w:val="26"/>
          <w:lang w:val="lv-LV" w:eastAsia="lv-LV"/>
        </w:rPr>
        <w:t xml:space="preserve"> septiņi simti trīsdesmit seši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 un izsoles reģistrācijas maksu – 140</w:t>
      </w:r>
      <w:r w:rsidR="00864F4F">
        <w:rPr>
          <w:rFonts w:ascii="Times New Roman" w:eastAsia="Times New Roman" w:hAnsi="Times New Roman"/>
          <w:sz w:val="26"/>
          <w:szCs w:val="26"/>
          <w:lang w:val="lv-LV" w:eastAsia="lv-LV"/>
        </w:rPr>
        <w:t>,00</w:t>
      </w:r>
      <w:r w:rsidRPr="000C2D2A">
        <w:rPr>
          <w:rFonts w:ascii="Times New Roman" w:eastAsia="Times New Roman" w:hAnsi="Times New Roman"/>
          <w:sz w:val="26"/>
          <w:szCs w:val="26"/>
          <w:lang w:val="lv-LV" w:eastAsia="lv-LV"/>
        </w:rPr>
        <w:t> </w:t>
      </w:r>
      <w:proofErr w:type="spellStart"/>
      <w:r w:rsidRPr="000C2D2A">
        <w:rPr>
          <w:rFonts w:ascii="Times New Roman" w:eastAsia="Times New Roman" w:hAnsi="Times New Roman"/>
          <w:i/>
          <w:sz w:val="26"/>
          <w:szCs w:val="26"/>
          <w:lang w:val="lv-LV" w:eastAsia="lv-LV"/>
        </w:rPr>
        <w:t>euro</w:t>
      </w:r>
      <w:proofErr w:type="spellEnd"/>
      <w:r w:rsidRPr="000C2D2A">
        <w:rPr>
          <w:rFonts w:ascii="Times New Roman" w:eastAsia="Times New Roman" w:hAnsi="Times New Roman"/>
          <w:sz w:val="26"/>
          <w:szCs w:val="26"/>
          <w:lang w:val="lv-LV" w:eastAsia="lv-LV"/>
        </w:rPr>
        <w:t xml:space="preserve"> (viens simts četrdesmit </w:t>
      </w:r>
      <w:proofErr w:type="spellStart"/>
      <w:r w:rsidRPr="000C2D2A">
        <w:rPr>
          <w:rFonts w:ascii="Times New Roman" w:eastAsia="Times New Roman" w:hAnsi="Times New Roman"/>
          <w:i/>
          <w:sz w:val="26"/>
          <w:szCs w:val="26"/>
          <w:lang w:val="lv-LV" w:eastAsia="lv-LV"/>
        </w:rPr>
        <w:t>euro</w:t>
      </w:r>
      <w:proofErr w:type="spellEnd"/>
      <w:r w:rsidR="00864F4F">
        <w:rPr>
          <w:rFonts w:ascii="Times New Roman" w:eastAsia="Times New Roman" w:hAnsi="Times New Roman"/>
          <w:iCs/>
          <w:sz w:val="26"/>
          <w:szCs w:val="26"/>
          <w:lang w:val="lv-LV" w:eastAsia="lv-LV"/>
        </w:rPr>
        <w:t xml:space="preserve"> un 00</w:t>
      </w:r>
      <w:r w:rsidR="00825829">
        <w:rPr>
          <w:rFonts w:ascii="Times New Roman" w:eastAsia="Times New Roman" w:hAnsi="Times New Roman"/>
          <w:iCs/>
          <w:sz w:val="26"/>
          <w:szCs w:val="26"/>
          <w:lang w:val="lv-LV" w:eastAsia="lv-LV"/>
        </w:rPr>
        <w:t> </w:t>
      </w:r>
      <w:r w:rsidR="00864F4F">
        <w:rPr>
          <w:rFonts w:ascii="Times New Roman" w:eastAsia="Times New Roman" w:hAnsi="Times New Roman"/>
          <w:iCs/>
          <w:sz w:val="26"/>
          <w:szCs w:val="26"/>
          <w:lang w:val="lv-LV" w:eastAsia="lv-LV"/>
        </w:rPr>
        <w:t>centi</w:t>
      </w:r>
      <w:r w:rsidRPr="000C2D2A">
        <w:rPr>
          <w:rFonts w:ascii="Times New Roman" w:eastAsia="Times New Roman" w:hAnsi="Times New Roman"/>
          <w:sz w:val="26"/>
          <w:szCs w:val="26"/>
          <w:lang w:val="lv-LV" w:eastAsia="lv-LV"/>
        </w:rPr>
        <w:t>).</w:t>
      </w:r>
    </w:p>
    <w:p w14:paraId="1987AC51" w14:textId="1114F02B" w:rsidR="000C2D2A" w:rsidRDefault="000C2D2A" w:rsidP="000C2D2A">
      <w:pPr>
        <w:pStyle w:val="ListParagraph"/>
        <w:spacing w:after="0" w:line="240" w:lineRule="auto"/>
        <w:ind w:left="0" w:firstLine="709"/>
        <w:jc w:val="both"/>
        <w:rPr>
          <w:rFonts w:ascii="Times New Roman" w:eastAsia="Times New Roman" w:hAnsi="Times New Roman"/>
          <w:sz w:val="26"/>
          <w:szCs w:val="26"/>
          <w:lang w:val="lv-LV" w:eastAsia="lv-LV"/>
        </w:rPr>
      </w:pPr>
      <w:r w:rsidRPr="000C2D2A">
        <w:rPr>
          <w:rFonts w:ascii="Times New Roman" w:eastAsia="Times New Roman" w:hAnsi="Times New Roman"/>
          <w:sz w:val="26"/>
          <w:szCs w:val="26"/>
          <w:lang w:val="lv-LV" w:eastAsia="lv-LV"/>
        </w:rPr>
        <w:t>Ņemot vērā iepriekš minēto, pamatojoties uz Atsavināšanas likuma 3. panta pirmās daļas 1. punktu, 4. panta pirmo, otro daļu, 5. panta pirmo daļu, 8. panta otro daļu, 10. un 15. pantu, Jūrmalas Mantas novērtēšanas un izsoļu komisijas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864F4F">
        <w:rPr>
          <w:rFonts w:ascii="Times New Roman" w:eastAsia="Times New Roman" w:hAnsi="Times New Roman"/>
          <w:sz w:val="26"/>
          <w:szCs w:val="26"/>
          <w:lang w:val="lv-LV" w:eastAsia="lv-LV"/>
        </w:rPr>
        <w:t>14</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sēdes lēmumu (protokols Nr. 8.2-7/</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kā arī Jūrmalas domes</w:t>
      </w:r>
      <w:r w:rsidR="005F326B">
        <w:rPr>
          <w:rFonts w:ascii="Times New Roman" w:eastAsia="Times New Roman" w:hAnsi="Times New Roman"/>
          <w:sz w:val="26"/>
          <w:szCs w:val="26"/>
          <w:lang w:val="lv-LV" w:eastAsia="lv-LV"/>
        </w:rPr>
        <w:t xml:space="preserve"> Finanšu </w:t>
      </w:r>
      <w:r w:rsidRPr="000C2D2A">
        <w:rPr>
          <w:rFonts w:ascii="Times New Roman" w:eastAsia="Times New Roman" w:hAnsi="Times New Roman"/>
          <w:sz w:val="26"/>
          <w:szCs w:val="26"/>
          <w:lang w:val="lv-LV" w:eastAsia="lv-LV"/>
        </w:rPr>
        <w:t>komitejas 202</w:t>
      </w:r>
      <w:r w:rsidR="00864F4F">
        <w:rPr>
          <w:rFonts w:ascii="Times New Roman" w:eastAsia="Times New Roman" w:hAnsi="Times New Roman"/>
          <w:sz w:val="26"/>
          <w:szCs w:val="26"/>
          <w:lang w:val="lv-LV" w:eastAsia="lv-LV"/>
        </w:rPr>
        <w:t>3</w:t>
      </w:r>
      <w:r w:rsidRPr="000C2D2A">
        <w:rPr>
          <w:rFonts w:ascii="Times New Roman" w:eastAsia="Times New Roman" w:hAnsi="Times New Roman"/>
          <w:sz w:val="26"/>
          <w:szCs w:val="26"/>
          <w:lang w:val="lv-LV" w:eastAsia="lv-LV"/>
        </w:rPr>
        <w:t xml:space="preserve">. gada </w:t>
      </w:r>
      <w:r w:rsidR="005F326B">
        <w:rPr>
          <w:rFonts w:ascii="Times New Roman" w:eastAsia="Times New Roman" w:hAnsi="Times New Roman"/>
          <w:sz w:val="26"/>
          <w:szCs w:val="26"/>
          <w:lang w:val="lv-LV" w:eastAsia="lv-LV"/>
        </w:rPr>
        <w:t>27</w:t>
      </w:r>
      <w:r w:rsidRPr="000C2D2A">
        <w:rPr>
          <w:rFonts w:ascii="Times New Roman" w:eastAsia="Times New Roman" w:hAnsi="Times New Roman"/>
          <w:sz w:val="26"/>
          <w:szCs w:val="26"/>
          <w:lang w:val="lv-LV" w:eastAsia="lv-LV"/>
        </w:rPr>
        <w:t>. </w:t>
      </w:r>
      <w:r w:rsidR="00864F4F">
        <w:rPr>
          <w:rFonts w:ascii="Times New Roman" w:eastAsia="Times New Roman" w:hAnsi="Times New Roman"/>
          <w:sz w:val="26"/>
          <w:szCs w:val="26"/>
          <w:lang w:val="lv-LV" w:eastAsia="lv-LV"/>
        </w:rPr>
        <w:t>februāra</w:t>
      </w:r>
      <w:r w:rsidRPr="000C2D2A">
        <w:rPr>
          <w:rFonts w:ascii="Times New Roman" w:eastAsia="Times New Roman" w:hAnsi="Times New Roman"/>
          <w:sz w:val="26"/>
          <w:szCs w:val="26"/>
          <w:lang w:val="lv-LV" w:eastAsia="lv-LV"/>
        </w:rPr>
        <w:t xml:space="preserve"> sēdes atzinumu (</w:t>
      </w:r>
      <w:smartTag w:uri="schemas-tilde-lv/tildestengine" w:element="veidnes">
        <w:smartTagPr>
          <w:attr w:name="id" w:val="-1"/>
          <w:attr w:name="baseform" w:val="protokol|s"/>
          <w:attr w:name="text" w:val="protokols"/>
        </w:smartTagPr>
        <w:r w:rsidRPr="000C2D2A">
          <w:rPr>
            <w:rFonts w:ascii="Times New Roman" w:eastAsia="Times New Roman" w:hAnsi="Times New Roman"/>
            <w:sz w:val="26"/>
            <w:szCs w:val="26"/>
            <w:lang w:val="lv-LV" w:eastAsia="lv-LV"/>
          </w:rPr>
          <w:t>protokols</w:t>
        </w:r>
      </w:smartTag>
      <w:r w:rsidRPr="000C2D2A">
        <w:rPr>
          <w:rFonts w:ascii="Times New Roman" w:eastAsia="Times New Roman" w:hAnsi="Times New Roman"/>
          <w:sz w:val="26"/>
          <w:szCs w:val="26"/>
          <w:lang w:val="lv-LV" w:eastAsia="lv-LV"/>
        </w:rPr>
        <w:t xml:space="preserve"> Nr. 1.2-</w:t>
      </w:r>
      <w:r w:rsidR="005F326B">
        <w:rPr>
          <w:rFonts w:ascii="Times New Roman" w:eastAsia="Times New Roman" w:hAnsi="Times New Roman"/>
          <w:sz w:val="26"/>
          <w:szCs w:val="26"/>
          <w:lang w:val="lv-LV" w:eastAsia="lv-LV"/>
        </w:rPr>
        <w:t>__</w:t>
      </w:r>
      <w:r w:rsidRPr="000C2D2A">
        <w:rPr>
          <w:rFonts w:ascii="Times New Roman" w:eastAsia="Times New Roman" w:hAnsi="Times New Roman"/>
          <w:sz w:val="26"/>
          <w:szCs w:val="26"/>
          <w:lang w:val="lv-LV" w:eastAsia="lv-LV"/>
        </w:rPr>
        <w:t xml:space="preserve">/_____), Jūrmalas dome </w:t>
      </w:r>
      <w:r w:rsidRPr="000C2D2A">
        <w:rPr>
          <w:rFonts w:ascii="Times New Roman" w:eastAsia="Times New Roman" w:hAnsi="Times New Roman"/>
          <w:b/>
          <w:sz w:val="26"/>
          <w:szCs w:val="26"/>
          <w:lang w:val="lv-LV" w:eastAsia="lv-LV"/>
        </w:rPr>
        <w:t>nolemj</w:t>
      </w:r>
      <w:r w:rsidRPr="000C2D2A">
        <w:rPr>
          <w:rFonts w:ascii="Times New Roman" w:eastAsia="Times New Roman" w:hAnsi="Times New Roman"/>
          <w:sz w:val="26"/>
          <w:szCs w:val="26"/>
          <w:lang w:val="lv-LV" w:eastAsia="lv-LV"/>
        </w:rPr>
        <w:t>:</w:t>
      </w:r>
    </w:p>
    <w:p w14:paraId="0278B6D5" w14:textId="77777777" w:rsidR="00667FA8" w:rsidRPr="000C2D2A" w:rsidRDefault="00667FA8" w:rsidP="000C2D2A">
      <w:pPr>
        <w:pStyle w:val="ListParagraph"/>
        <w:spacing w:after="0" w:line="240" w:lineRule="auto"/>
        <w:ind w:left="0" w:firstLine="709"/>
        <w:jc w:val="both"/>
        <w:rPr>
          <w:rFonts w:ascii="Times New Roman" w:eastAsia="Times New Roman" w:hAnsi="Times New Roman"/>
          <w:sz w:val="26"/>
          <w:szCs w:val="26"/>
          <w:lang w:val="lv-LV" w:eastAsia="lv-LV"/>
        </w:rPr>
      </w:pPr>
    </w:p>
    <w:p w14:paraId="04EA6D48" w14:textId="3B64EC3D" w:rsidR="000C2D2A" w:rsidRPr="00946CDC" w:rsidRDefault="000C2D2A" w:rsidP="000C2D2A">
      <w:pPr>
        <w:numPr>
          <w:ilvl w:val="0"/>
          <w:numId w:val="23"/>
        </w:numPr>
        <w:tabs>
          <w:tab w:val="left" w:pos="426"/>
        </w:tabs>
        <w:ind w:left="425" w:hanging="425"/>
        <w:jc w:val="both"/>
        <w:rPr>
          <w:sz w:val="26"/>
          <w:szCs w:val="26"/>
        </w:rPr>
      </w:pPr>
      <w:r w:rsidRPr="00946CDC">
        <w:rPr>
          <w:sz w:val="26"/>
          <w:szCs w:val="26"/>
        </w:rPr>
        <w:t>Atsavināt, pārdodot rakstiskā izsolē ar augšupejošu soli, ar tūlītēju samaksu, Jūrmalas</w:t>
      </w:r>
      <w:r>
        <w:rPr>
          <w:sz w:val="26"/>
          <w:szCs w:val="26"/>
        </w:rPr>
        <w:t xml:space="preserve"> valsts</w:t>
      </w:r>
      <w:r w:rsidRPr="00946CDC">
        <w:rPr>
          <w:sz w:val="26"/>
          <w:szCs w:val="26"/>
        </w:rPr>
        <w:t xml:space="preserve">pilsētas pašvaldībai piederošo </w:t>
      </w:r>
      <w:r>
        <w:rPr>
          <w:rFonts w:eastAsia="Calibri"/>
          <w:sz w:val="26"/>
          <w:szCs w:val="26"/>
          <w:lang w:eastAsia="en-US"/>
        </w:rPr>
        <w:t>dzīvokļa īpašumu Nr. </w:t>
      </w:r>
      <w:r w:rsidR="00201022">
        <w:rPr>
          <w:rFonts w:eastAsia="Calibri"/>
          <w:sz w:val="26"/>
          <w:szCs w:val="26"/>
          <w:lang w:eastAsia="en-US"/>
        </w:rPr>
        <w:t>32 Artilērijas ielā</w:t>
      </w:r>
      <w:r w:rsidR="00825829">
        <w:rPr>
          <w:rFonts w:eastAsia="Calibri"/>
          <w:sz w:val="26"/>
          <w:szCs w:val="26"/>
          <w:lang w:eastAsia="en-US"/>
        </w:rPr>
        <w:t> </w:t>
      </w:r>
      <w:r w:rsidR="00201022">
        <w:rPr>
          <w:rFonts w:eastAsia="Calibri"/>
          <w:sz w:val="26"/>
          <w:szCs w:val="26"/>
          <w:lang w:eastAsia="en-US"/>
        </w:rPr>
        <w:t xml:space="preserve">11, Jūrmalā, </w:t>
      </w:r>
      <w:r>
        <w:rPr>
          <w:rFonts w:eastAsia="Calibri"/>
          <w:sz w:val="26"/>
          <w:szCs w:val="26"/>
          <w:lang w:eastAsia="en-US"/>
        </w:rPr>
        <w:t>kadastra Nr. 1300 90</w:t>
      </w:r>
      <w:r w:rsidR="00201022">
        <w:rPr>
          <w:rFonts w:eastAsia="Calibri"/>
          <w:sz w:val="26"/>
          <w:szCs w:val="26"/>
          <w:lang w:eastAsia="en-US"/>
        </w:rPr>
        <w:t>0</w:t>
      </w:r>
      <w:r>
        <w:rPr>
          <w:rFonts w:eastAsia="Calibri"/>
          <w:sz w:val="26"/>
          <w:szCs w:val="26"/>
          <w:lang w:eastAsia="en-US"/>
        </w:rPr>
        <w:t> </w:t>
      </w:r>
      <w:r w:rsidR="00201022">
        <w:rPr>
          <w:rFonts w:eastAsia="Calibri"/>
          <w:sz w:val="26"/>
          <w:szCs w:val="26"/>
          <w:lang w:eastAsia="en-US"/>
        </w:rPr>
        <w:t>2694.</w:t>
      </w:r>
    </w:p>
    <w:p w14:paraId="306F0C12" w14:textId="52089681" w:rsidR="000C2D2A" w:rsidRPr="00946CDC" w:rsidRDefault="000C2D2A" w:rsidP="000C2D2A">
      <w:pPr>
        <w:numPr>
          <w:ilvl w:val="0"/>
          <w:numId w:val="23"/>
        </w:numPr>
        <w:ind w:left="425" w:hanging="425"/>
        <w:jc w:val="both"/>
        <w:rPr>
          <w:sz w:val="26"/>
          <w:szCs w:val="26"/>
        </w:rPr>
      </w:pPr>
      <w:r w:rsidRPr="00946CDC">
        <w:rPr>
          <w:sz w:val="26"/>
          <w:szCs w:val="26"/>
        </w:rPr>
        <w:t xml:space="preserve">Apstiprināt </w:t>
      </w:r>
      <w:r w:rsidRPr="00946CDC">
        <w:rPr>
          <w:sz w:val="26"/>
          <w:szCs w:val="26"/>
          <w:lang w:eastAsia="ar-SA"/>
        </w:rPr>
        <w:t>dzīvokļa īpašuma</w:t>
      </w:r>
      <w:r>
        <w:rPr>
          <w:sz w:val="26"/>
          <w:szCs w:val="26"/>
        </w:rPr>
        <w:t xml:space="preserve"> Nr. </w:t>
      </w:r>
      <w:r w:rsidR="00201022">
        <w:rPr>
          <w:sz w:val="26"/>
          <w:szCs w:val="26"/>
        </w:rPr>
        <w:t>32</w:t>
      </w:r>
      <w:r w:rsidRPr="00946CDC">
        <w:rPr>
          <w:sz w:val="26"/>
          <w:szCs w:val="26"/>
        </w:rPr>
        <w:t>:</w:t>
      </w:r>
    </w:p>
    <w:p w14:paraId="2F2EC8C2" w14:textId="4B0A82E9" w:rsidR="000C2D2A" w:rsidRPr="00946CDC" w:rsidRDefault="000C2D2A" w:rsidP="000C2D2A">
      <w:pPr>
        <w:numPr>
          <w:ilvl w:val="1"/>
          <w:numId w:val="23"/>
        </w:numPr>
        <w:ind w:left="992" w:hanging="567"/>
        <w:jc w:val="both"/>
        <w:rPr>
          <w:sz w:val="26"/>
          <w:szCs w:val="26"/>
        </w:rPr>
      </w:pPr>
      <w:r w:rsidRPr="00946CDC">
        <w:rPr>
          <w:sz w:val="26"/>
          <w:szCs w:val="26"/>
        </w:rPr>
        <w:t xml:space="preserve">nosacīto </w:t>
      </w:r>
      <w:r>
        <w:rPr>
          <w:sz w:val="26"/>
          <w:szCs w:val="26"/>
        </w:rPr>
        <w:t>cenu (pirmās izsoles sākumcenu) 24</w:t>
      </w:r>
      <w:r w:rsidR="00201022">
        <w:rPr>
          <w:sz w:val="26"/>
          <w:szCs w:val="26"/>
        </w:rPr>
        <w:t> 8</w:t>
      </w:r>
      <w:r>
        <w:rPr>
          <w:sz w:val="26"/>
          <w:szCs w:val="26"/>
        </w:rPr>
        <w:t>00</w:t>
      </w:r>
      <w:r w:rsidR="00201022">
        <w:rPr>
          <w:sz w:val="26"/>
          <w:szCs w:val="26"/>
        </w:rPr>
        <w:t>,00</w:t>
      </w:r>
      <w:r w:rsidR="00825829">
        <w:rPr>
          <w:sz w:val="26"/>
          <w:szCs w:val="26"/>
        </w:rPr>
        <w:t> </w:t>
      </w:r>
      <w:proofErr w:type="spellStart"/>
      <w:r w:rsidRPr="009D0A02">
        <w:rPr>
          <w:i/>
          <w:sz w:val="26"/>
          <w:szCs w:val="26"/>
        </w:rPr>
        <w:t>euro</w:t>
      </w:r>
      <w:proofErr w:type="spellEnd"/>
      <w:r w:rsidRPr="009D0A02">
        <w:rPr>
          <w:i/>
          <w:sz w:val="26"/>
          <w:szCs w:val="26"/>
        </w:rPr>
        <w:t xml:space="preserve"> </w:t>
      </w:r>
      <w:r>
        <w:rPr>
          <w:sz w:val="26"/>
          <w:szCs w:val="26"/>
        </w:rPr>
        <w:t>(divdesmit četri tūkstoši</w:t>
      </w:r>
      <w:r w:rsidR="00201022">
        <w:rPr>
          <w:sz w:val="26"/>
          <w:szCs w:val="26"/>
        </w:rPr>
        <w:t xml:space="preserve"> astoņi simti</w:t>
      </w:r>
      <w:r>
        <w:rPr>
          <w:sz w:val="26"/>
          <w:szCs w:val="26"/>
        </w:rPr>
        <w:t xml:space="preserve"> </w:t>
      </w:r>
      <w:proofErr w:type="spellStart"/>
      <w:r w:rsidRPr="009D0A02">
        <w:rPr>
          <w:i/>
          <w:sz w:val="26"/>
          <w:szCs w:val="26"/>
        </w:rPr>
        <w:t>euro</w:t>
      </w:r>
      <w:proofErr w:type="spellEnd"/>
      <w:r w:rsidR="00201022">
        <w:rPr>
          <w:i/>
          <w:sz w:val="26"/>
          <w:szCs w:val="26"/>
        </w:rPr>
        <w:t xml:space="preserve"> </w:t>
      </w:r>
      <w:r w:rsidR="00201022">
        <w:rPr>
          <w:iCs/>
          <w:sz w:val="26"/>
          <w:szCs w:val="26"/>
        </w:rPr>
        <w:t>un 00</w:t>
      </w:r>
      <w:r w:rsidR="00825829">
        <w:rPr>
          <w:iCs/>
          <w:sz w:val="26"/>
          <w:szCs w:val="26"/>
        </w:rPr>
        <w:t> </w:t>
      </w:r>
      <w:r w:rsidR="00201022">
        <w:rPr>
          <w:iCs/>
          <w:sz w:val="26"/>
          <w:szCs w:val="26"/>
        </w:rPr>
        <w:t>centi</w:t>
      </w:r>
      <w:r w:rsidRPr="00946CDC">
        <w:rPr>
          <w:sz w:val="26"/>
          <w:szCs w:val="26"/>
        </w:rPr>
        <w:t>);</w:t>
      </w:r>
    </w:p>
    <w:p w14:paraId="30D8997D" w14:textId="3D671CB6" w:rsidR="000C2D2A" w:rsidRPr="00946CDC" w:rsidRDefault="000C2D2A" w:rsidP="000C2D2A">
      <w:pPr>
        <w:numPr>
          <w:ilvl w:val="1"/>
          <w:numId w:val="23"/>
        </w:numPr>
        <w:ind w:left="992" w:hanging="567"/>
        <w:jc w:val="both"/>
        <w:rPr>
          <w:sz w:val="26"/>
          <w:szCs w:val="26"/>
        </w:rPr>
      </w:pPr>
      <w:r>
        <w:rPr>
          <w:sz w:val="26"/>
          <w:szCs w:val="26"/>
        </w:rPr>
        <w:t>izsoles soli 1</w:t>
      </w:r>
      <w:r w:rsidR="00201022">
        <w:rPr>
          <w:sz w:val="26"/>
          <w:szCs w:val="26"/>
        </w:rPr>
        <w:t> 736,00</w:t>
      </w:r>
      <w:r>
        <w:rPr>
          <w:sz w:val="26"/>
          <w:szCs w:val="26"/>
        </w:rPr>
        <w:t> </w:t>
      </w:r>
      <w:proofErr w:type="spellStart"/>
      <w:r w:rsidRPr="009D0A02">
        <w:rPr>
          <w:i/>
          <w:sz w:val="26"/>
          <w:szCs w:val="26"/>
        </w:rPr>
        <w:t>euro</w:t>
      </w:r>
      <w:proofErr w:type="spellEnd"/>
      <w:r>
        <w:rPr>
          <w:i/>
          <w:sz w:val="26"/>
          <w:szCs w:val="26"/>
        </w:rPr>
        <w:t xml:space="preserve"> </w:t>
      </w:r>
      <w:r>
        <w:rPr>
          <w:sz w:val="26"/>
          <w:szCs w:val="26"/>
        </w:rPr>
        <w:t>(viens tūkstotis</w:t>
      </w:r>
      <w:r w:rsidR="00201022">
        <w:rPr>
          <w:sz w:val="26"/>
          <w:szCs w:val="26"/>
        </w:rPr>
        <w:t xml:space="preserve"> septiņi simti trīsdesmit seši </w:t>
      </w:r>
      <w:proofErr w:type="spellStart"/>
      <w:r>
        <w:rPr>
          <w:i/>
          <w:sz w:val="26"/>
          <w:szCs w:val="26"/>
        </w:rPr>
        <w:t>euro</w:t>
      </w:r>
      <w:proofErr w:type="spellEnd"/>
      <w:r w:rsidR="00201022">
        <w:rPr>
          <w:iCs/>
          <w:sz w:val="26"/>
          <w:szCs w:val="26"/>
        </w:rPr>
        <w:t xml:space="preserve"> un 00</w:t>
      </w:r>
      <w:r w:rsidR="00825829">
        <w:rPr>
          <w:iCs/>
          <w:sz w:val="26"/>
          <w:szCs w:val="26"/>
        </w:rPr>
        <w:t> </w:t>
      </w:r>
      <w:r w:rsidR="00201022">
        <w:rPr>
          <w:iCs/>
          <w:sz w:val="26"/>
          <w:szCs w:val="26"/>
        </w:rPr>
        <w:t>centi</w:t>
      </w:r>
      <w:r w:rsidRPr="00946CDC">
        <w:rPr>
          <w:sz w:val="26"/>
          <w:szCs w:val="26"/>
        </w:rPr>
        <w:t>);</w:t>
      </w:r>
    </w:p>
    <w:p w14:paraId="0085102E" w14:textId="24596633" w:rsidR="000C2D2A" w:rsidRPr="00946CDC" w:rsidRDefault="000C2D2A" w:rsidP="000C2D2A">
      <w:pPr>
        <w:numPr>
          <w:ilvl w:val="1"/>
          <w:numId w:val="23"/>
        </w:numPr>
        <w:ind w:left="992" w:hanging="567"/>
        <w:jc w:val="both"/>
        <w:rPr>
          <w:sz w:val="26"/>
          <w:szCs w:val="26"/>
        </w:rPr>
      </w:pPr>
      <w:r>
        <w:rPr>
          <w:sz w:val="26"/>
          <w:szCs w:val="26"/>
        </w:rPr>
        <w:t>izsoles reģistrācijas maksu 140</w:t>
      </w:r>
      <w:r w:rsidR="00201022">
        <w:rPr>
          <w:sz w:val="26"/>
          <w:szCs w:val="26"/>
        </w:rPr>
        <w:t>,00</w:t>
      </w:r>
      <w:r>
        <w:rPr>
          <w:sz w:val="26"/>
          <w:szCs w:val="26"/>
        </w:rPr>
        <w:t> </w:t>
      </w:r>
      <w:proofErr w:type="spellStart"/>
      <w:r w:rsidRPr="009D0A02">
        <w:rPr>
          <w:i/>
          <w:sz w:val="26"/>
          <w:szCs w:val="26"/>
        </w:rPr>
        <w:t>euro</w:t>
      </w:r>
      <w:proofErr w:type="spellEnd"/>
      <w:r>
        <w:rPr>
          <w:i/>
          <w:sz w:val="26"/>
          <w:szCs w:val="26"/>
        </w:rPr>
        <w:t xml:space="preserve"> </w:t>
      </w:r>
      <w:r w:rsidRPr="00946CDC">
        <w:rPr>
          <w:sz w:val="26"/>
          <w:szCs w:val="26"/>
        </w:rPr>
        <w:t>(</w:t>
      </w:r>
      <w:r>
        <w:rPr>
          <w:sz w:val="26"/>
          <w:szCs w:val="26"/>
        </w:rPr>
        <w:t xml:space="preserve">viens simts četrdesmit </w:t>
      </w:r>
      <w:proofErr w:type="spellStart"/>
      <w:r>
        <w:rPr>
          <w:i/>
          <w:sz w:val="26"/>
          <w:szCs w:val="26"/>
        </w:rPr>
        <w:t>euro</w:t>
      </w:r>
      <w:proofErr w:type="spellEnd"/>
      <w:r w:rsidR="00201022">
        <w:rPr>
          <w:iCs/>
          <w:sz w:val="26"/>
          <w:szCs w:val="26"/>
        </w:rPr>
        <w:t xml:space="preserve"> un 00</w:t>
      </w:r>
      <w:r w:rsidR="00825829">
        <w:rPr>
          <w:iCs/>
          <w:sz w:val="26"/>
          <w:szCs w:val="26"/>
        </w:rPr>
        <w:t> </w:t>
      </w:r>
      <w:r w:rsidR="00201022">
        <w:rPr>
          <w:iCs/>
          <w:sz w:val="26"/>
          <w:szCs w:val="26"/>
        </w:rPr>
        <w:t>centi</w:t>
      </w:r>
      <w:r w:rsidRPr="00946CDC">
        <w:rPr>
          <w:sz w:val="26"/>
          <w:szCs w:val="26"/>
        </w:rPr>
        <w:t>).</w:t>
      </w:r>
    </w:p>
    <w:p w14:paraId="5EB2D53D" w14:textId="14EE8BC5" w:rsidR="000C2D2A" w:rsidRDefault="000C2D2A" w:rsidP="000C2D2A">
      <w:pPr>
        <w:numPr>
          <w:ilvl w:val="0"/>
          <w:numId w:val="23"/>
        </w:numPr>
        <w:ind w:left="425" w:hanging="425"/>
        <w:jc w:val="both"/>
        <w:rPr>
          <w:sz w:val="26"/>
          <w:szCs w:val="26"/>
        </w:rPr>
      </w:pPr>
      <w:r w:rsidRPr="00946CDC">
        <w:rPr>
          <w:sz w:val="26"/>
          <w:szCs w:val="26"/>
        </w:rPr>
        <w:t>Apstiprināt d</w:t>
      </w:r>
      <w:r w:rsidRPr="00946CDC">
        <w:rPr>
          <w:rFonts w:eastAsia="Calibri"/>
          <w:sz w:val="26"/>
          <w:szCs w:val="26"/>
        </w:rPr>
        <w:t xml:space="preserve">zīvokļa īpašuma </w:t>
      </w:r>
      <w:r w:rsidRPr="00946CDC">
        <w:rPr>
          <w:sz w:val="26"/>
          <w:szCs w:val="26"/>
        </w:rPr>
        <w:t>Nr.</w:t>
      </w:r>
      <w:r>
        <w:rPr>
          <w:sz w:val="26"/>
          <w:szCs w:val="26"/>
        </w:rPr>
        <w:t> </w:t>
      </w:r>
      <w:r w:rsidR="00201022">
        <w:rPr>
          <w:sz w:val="26"/>
          <w:szCs w:val="26"/>
        </w:rPr>
        <w:t>32</w:t>
      </w:r>
      <w:r w:rsidRPr="00946CDC">
        <w:rPr>
          <w:rFonts w:eastAsia="Calibri"/>
          <w:sz w:val="26"/>
          <w:szCs w:val="26"/>
        </w:rPr>
        <w:t xml:space="preserve"> rakstiskas </w:t>
      </w:r>
      <w:r w:rsidRPr="00946CDC">
        <w:rPr>
          <w:sz w:val="26"/>
          <w:szCs w:val="26"/>
        </w:rPr>
        <w:t>izsoles noteikumus saskaņā ar šī lēmuma pielikumu.</w:t>
      </w:r>
    </w:p>
    <w:p w14:paraId="2467C9DE" w14:textId="0538E199" w:rsidR="00EA2F48" w:rsidRDefault="000C2D2A" w:rsidP="000C2D2A">
      <w:pPr>
        <w:numPr>
          <w:ilvl w:val="0"/>
          <w:numId w:val="23"/>
        </w:numPr>
        <w:ind w:left="425" w:hanging="425"/>
        <w:jc w:val="both"/>
        <w:rPr>
          <w:sz w:val="26"/>
          <w:szCs w:val="26"/>
        </w:rPr>
      </w:pPr>
      <w:r w:rsidRPr="000C2D2A">
        <w:rPr>
          <w:sz w:val="26"/>
          <w:szCs w:val="26"/>
        </w:rPr>
        <w:lastRenderedPageBreak/>
        <w:t>Gadījumā, ja tiek rīkota otrā (vai trešā) dzīvokļa īpašuma Nr. </w:t>
      </w:r>
      <w:r w:rsidR="00201022">
        <w:rPr>
          <w:sz w:val="26"/>
          <w:szCs w:val="26"/>
        </w:rPr>
        <w:t>32</w:t>
      </w:r>
      <w:r w:rsidRPr="000C2D2A">
        <w:rPr>
          <w:sz w:val="26"/>
          <w:szCs w:val="26"/>
        </w:rPr>
        <w:t xml:space="preserve"> izsole, tā tiek organizēta saskaņā ar šī lēmuma 3. punktā apstiprinātajiem izsoles noteikumiem, apstiprinot izsoles sākumcenu, izsoles soli un izsoles reģistrācijas maksu.</w:t>
      </w:r>
    </w:p>
    <w:p w14:paraId="7233665F" w14:textId="77777777" w:rsidR="00A53A80" w:rsidRPr="000C2D2A" w:rsidRDefault="00A53A80" w:rsidP="00A53A80">
      <w:pPr>
        <w:ind w:left="425"/>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7E80DD85" w:rsidR="00DB07DB" w:rsidRDefault="00DB07DB" w:rsidP="0056255B">
            <w:pPr>
              <w:ind w:left="-105"/>
              <w:rPr>
                <w:sz w:val="26"/>
                <w:szCs w:val="26"/>
              </w:rPr>
            </w:pPr>
            <w:r>
              <w:rPr>
                <w:sz w:val="26"/>
                <w:szCs w:val="26"/>
              </w:rPr>
              <w:t>Priekšsēdētāj</w:t>
            </w:r>
            <w:r w:rsidR="00201022">
              <w:rPr>
                <w:sz w:val="26"/>
                <w:szCs w:val="26"/>
              </w:rPr>
              <w:t>a</w:t>
            </w:r>
          </w:p>
        </w:tc>
        <w:tc>
          <w:tcPr>
            <w:tcW w:w="1581" w:type="pct"/>
            <w:hideMark/>
          </w:tcPr>
          <w:p w14:paraId="1D6A2956" w14:textId="4AB06B32" w:rsidR="00DB07DB" w:rsidRDefault="00DB07DB" w:rsidP="0056255B">
            <w:pPr>
              <w:rPr>
                <w:sz w:val="26"/>
                <w:szCs w:val="26"/>
              </w:rPr>
            </w:pPr>
          </w:p>
        </w:tc>
        <w:tc>
          <w:tcPr>
            <w:tcW w:w="1440" w:type="pct"/>
            <w:hideMark/>
          </w:tcPr>
          <w:p w14:paraId="0CC09B31" w14:textId="21AA6C07" w:rsidR="00DB07DB" w:rsidRDefault="00201022" w:rsidP="0056255B">
            <w:pPr>
              <w:ind w:right="-116"/>
              <w:jc w:val="right"/>
              <w:rPr>
                <w:sz w:val="26"/>
                <w:szCs w:val="26"/>
              </w:rPr>
            </w:pPr>
            <w:r>
              <w:rPr>
                <w:sz w:val="26"/>
                <w:szCs w:val="26"/>
              </w:rPr>
              <w:t>R</w:t>
            </w:r>
            <w:r w:rsidR="00DB07DB">
              <w:rPr>
                <w:sz w:val="26"/>
                <w:szCs w:val="26"/>
              </w:rPr>
              <w:t>. </w:t>
            </w:r>
            <w:r>
              <w:rPr>
                <w:sz w:val="26"/>
                <w:szCs w:val="26"/>
              </w:rPr>
              <w:t>Sproģe</w:t>
            </w:r>
          </w:p>
        </w:tc>
      </w:tr>
    </w:tbl>
    <w:p w14:paraId="32F7A685" w14:textId="280B4D27" w:rsidR="00564D19" w:rsidRDefault="00564D19">
      <w:pPr>
        <w:overflowPunct/>
        <w:autoSpaceDE/>
        <w:autoSpaceDN/>
        <w:adjustRightInd/>
        <w:textAlignment w:val="auto"/>
        <w:rPr>
          <w:szCs w:val="24"/>
          <w:lang w:eastAsia="en-US"/>
        </w:rPr>
      </w:pPr>
      <w:r>
        <w:rPr>
          <w:szCs w:val="24"/>
          <w:lang w:eastAsia="en-US"/>
        </w:rPr>
        <w:br w:type="page"/>
      </w:r>
    </w:p>
    <w:p w14:paraId="53538AD7" w14:textId="7E55540A" w:rsidR="000C2D2A" w:rsidRPr="003C6488" w:rsidRDefault="000C2D2A" w:rsidP="000C2D2A">
      <w:pPr>
        <w:overflowPunct/>
        <w:autoSpaceDE/>
        <w:autoSpaceDN/>
        <w:adjustRightInd/>
        <w:ind w:left="7920" w:right="-1"/>
        <w:jc w:val="right"/>
        <w:textAlignment w:val="auto"/>
        <w:rPr>
          <w:szCs w:val="24"/>
          <w:lang w:eastAsia="en-US"/>
        </w:rPr>
      </w:pPr>
      <w:r w:rsidRPr="003C6488">
        <w:rPr>
          <w:szCs w:val="24"/>
          <w:lang w:eastAsia="en-US"/>
        </w:rPr>
        <w:lastRenderedPageBreak/>
        <w:t>Pielikums</w:t>
      </w:r>
    </w:p>
    <w:p w14:paraId="47023405" w14:textId="77777777"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Jūrmalas domes</w:t>
      </w:r>
    </w:p>
    <w:p w14:paraId="3A927C75" w14:textId="1B3AB2E0"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202</w:t>
      </w:r>
      <w:r w:rsidR="0098428A">
        <w:rPr>
          <w:szCs w:val="24"/>
          <w:lang w:eastAsia="en-US"/>
        </w:rPr>
        <w:t>3</w:t>
      </w:r>
      <w:r w:rsidRPr="003C6488">
        <w:rPr>
          <w:szCs w:val="24"/>
          <w:lang w:eastAsia="en-US"/>
        </w:rPr>
        <w:t>.</w:t>
      </w:r>
      <w:r w:rsidR="0098428A">
        <w:rPr>
          <w:szCs w:val="24"/>
          <w:lang w:eastAsia="en-US"/>
        </w:rPr>
        <w:t> </w:t>
      </w:r>
      <w:r w:rsidRPr="003C6488">
        <w:rPr>
          <w:szCs w:val="24"/>
          <w:lang w:eastAsia="en-US"/>
        </w:rPr>
        <w:t>gada</w:t>
      </w:r>
      <w:r w:rsidR="0098428A">
        <w:rPr>
          <w:szCs w:val="24"/>
          <w:lang w:eastAsia="en-US"/>
        </w:rPr>
        <w:t xml:space="preserve"> </w:t>
      </w:r>
      <w:r w:rsidRPr="003C6488">
        <w:rPr>
          <w:szCs w:val="24"/>
          <w:lang w:eastAsia="en-US"/>
        </w:rPr>
        <w:t>__._________</w:t>
      </w:r>
      <w:r>
        <w:rPr>
          <w:szCs w:val="24"/>
          <w:lang w:eastAsia="en-US"/>
        </w:rPr>
        <w:t>l</w:t>
      </w:r>
      <w:r w:rsidRPr="003C6488">
        <w:rPr>
          <w:szCs w:val="24"/>
          <w:lang w:eastAsia="en-US"/>
        </w:rPr>
        <w:t>ēmumam Nr.</w:t>
      </w:r>
      <w:r w:rsidR="0098428A">
        <w:rPr>
          <w:szCs w:val="24"/>
          <w:lang w:eastAsia="en-US"/>
        </w:rPr>
        <w:t> </w:t>
      </w:r>
      <w:r w:rsidRPr="003C6488">
        <w:rPr>
          <w:szCs w:val="24"/>
          <w:lang w:eastAsia="en-US"/>
        </w:rPr>
        <w:t>___</w:t>
      </w:r>
    </w:p>
    <w:p w14:paraId="20BD69C6" w14:textId="77777777" w:rsidR="000C2D2A" w:rsidRPr="003C6488" w:rsidRDefault="000C2D2A" w:rsidP="000C2D2A">
      <w:pPr>
        <w:overflowPunct/>
        <w:autoSpaceDE/>
        <w:autoSpaceDN/>
        <w:adjustRightInd/>
        <w:ind w:right="-1" w:firstLine="284"/>
        <w:jc w:val="right"/>
        <w:textAlignment w:val="auto"/>
        <w:rPr>
          <w:szCs w:val="24"/>
          <w:lang w:eastAsia="en-US"/>
        </w:rPr>
      </w:pPr>
      <w:r w:rsidRPr="003C6488">
        <w:rPr>
          <w:szCs w:val="24"/>
          <w:lang w:eastAsia="en-US"/>
        </w:rPr>
        <w:t>(protokols Nr._________)</w:t>
      </w:r>
    </w:p>
    <w:p w14:paraId="1D8F9F88" w14:textId="77777777" w:rsidR="000C2D2A" w:rsidRPr="003C6488" w:rsidRDefault="000C2D2A" w:rsidP="000C2D2A">
      <w:pPr>
        <w:tabs>
          <w:tab w:val="left" w:pos="0"/>
          <w:tab w:val="left" w:pos="426"/>
        </w:tabs>
        <w:overflowPunct/>
        <w:autoSpaceDE/>
        <w:autoSpaceDN/>
        <w:adjustRightInd/>
        <w:ind w:right="43" w:firstLine="284"/>
        <w:jc w:val="center"/>
        <w:textAlignment w:val="auto"/>
        <w:rPr>
          <w:szCs w:val="24"/>
          <w:lang w:eastAsia="en-US"/>
        </w:rPr>
      </w:pPr>
    </w:p>
    <w:p w14:paraId="29E7ECA4" w14:textId="4DDB39D4" w:rsidR="000C2D2A" w:rsidRPr="003C6488" w:rsidRDefault="000C2D2A" w:rsidP="000C2D2A">
      <w:pPr>
        <w:tabs>
          <w:tab w:val="left" w:pos="0"/>
          <w:tab w:val="left" w:pos="426"/>
        </w:tabs>
        <w:overflowPunct/>
        <w:autoSpaceDE/>
        <w:autoSpaceDN/>
        <w:adjustRightInd/>
        <w:ind w:right="43" w:firstLine="284"/>
        <w:jc w:val="center"/>
        <w:textAlignment w:val="auto"/>
        <w:rPr>
          <w:b/>
          <w:szCs w:val="24"/>
          <w:lang w:eastAsia="en-US"/>
        </w:rPr>
      </w:pPr>
      <w:r w:rsidRPr="003C6488">
        <w:rPr>
          <w:b/>
          <w:szCs w:val="24"/>
          <w:lang w:eastAsia="en-US"/>
        </w:rPr>
        <w:t>Jūrmalas valstspilsētas pašvaldības dzīvokļa īpašuma</w:t>
      </w:r>
    </w:p>
    <w:p w14:paraId="416E06F3" w14:textId="6E465F17" w:rsidR="000C2D2A" w:rsidRPr="003C6488" w:rsidRDefault="000C2D2A" w:rsidP="000C2D2A">
      <w:pPr>
        <w:tabs>
          <w:tab w:val="left" w:pos="0"/>
          <w:tab w:val="left" w:pos="426"/>
        </w:tabs>
        <w:overflowPunct/>
        <w:autoSpaceDE/>
        <w:autoSpaceDN/>
        <w:adjustRightInd/>
        <w:ind w:left="344" w:right="43"/>
        <w:jc w:val="center"/>
        <w:textAlignment w:val="auto"/>
        <w:rPr>
          <w:b/>
          <w:szCs w:val="24"/>
        </w:rPr>
      </w:pPr>
      <w:r w:rsidRPr="003C6488">
        <w:rPr>
          <w:b/>
          <w:szCs w:val="24"/>
        </w:rPr>
        <w:t>Nr.</w:t>
      </w:r>
      <w:r>
        <w:rPr>
          <w:b/>
          <w:szCs w:val="24"/>
        </w:rPr>
        <w:t> </w:t>
      </w:r>
      <w:r w:rsidR="0098428A">
        <w:rPr>
          <w:b/>
          <w:szCs w:val="24"/>
        </w:rPr>
        <w:t>32</w:t>
      </w:r>
      <w:r w:rsidRPr="003C6488">
        <w:rPr>
          <w:b/>
          <w:szCs w:val="24"/>
        </w:rPr>
        <w:t xml:space="preserve"> </w:t>
      </w:r>
      <w:r w:rsidR="0098428A">
        <w:rPr>
          <w:b/>
          <w:szCs w:val="24"/>
        </w:rPr>
        <w:t>Artilērijas</w:t>
      </w:r>
      <w:r w:rsidRPr="003C6488">
        <w:rPr>
          <w:b/>
          <w:szCs w:val="24"/>
        </w:rPr>
        <w:t xml:space="preserve"> ielā </w:t>
      </w:r>
      <w:r>
        <w:rPr>
          <w:b/>
          <w:szCs w:val="24"/>
        </w:rPr>
        <w:t>11</w:t>
      </w:r>
      <w:r w:rsidRPr="003C6488">
        <w:rPr>
          <w:b/>
          <w:szCs w:val="24"/>
        </w:rPr>
        <w:t>, Jūrmalā,</w:t>
      </w:r>
    </w:p>
    <w:p w14:paraId="350D7B09" w14:textId="5209E785" w:rsidR="000C2D2A" w:rsidRPr="003C6488" w:rsidRDefault="000C2D2A" w:rsidP="000C2D2A">
      <w:pPr>
        <w:tabs>
          <w:tab w:val="left" w:pos="0"/>
          <w:tab w:val="left" w:pos="426"/>
        </w:tabs>
        <w:overflowPunct/>
        <w:autoSpaceDE/>
        <w:autoSpaceDN/>
        <w:adjustRightInd/>
        <w:ind w:left="344" w:right="43"/>
        <w:jc w:val="center"/>
        <w:textAlignment w:val="auto"/>
        <w:rPr>
          <w:rFonts w:eastAsia="Calibri"/>
          <w:b/>
          <w:szCs w:val="24"/>
          <w:lang w:eastAsia="en-US"/>
        </w:rPr>
      </w:pPr>
      <w:r w:rsidRPr="003C6488">
        <w:rPr>
          <w:b/>
          <w:szCs w:val="24"/>
        </w:rPr>
        <w:t>kadastra Nr.</w:t>
      </w:r>
      <w:r w:rsidRPr="003C6488">
        <w:rPr>
          <w:rFonts w:eastAsia="Calibri"/>
          <w:b/>
          <w:szCs w:val="24"/>
          <w:lang w:eastAsia="en-US"/>
        </w:rPr>
        <w:t> 1300</w:t>
      </w:r>
      <w:r>
        <w:rPr>
          <w:rFonts w:eastAsia="Calibri"/>
          <w:b/>
          <w:szCs w:val="24"/>
          <w:lang w:eastAsia="en-US"/>
        </w:rPr>
        <w:t> 90</w:t>
      </w:r>
      <w:r w:rsidR="0098428A">
        <w:rPr>
          <w:rFonts w:eastAsia="Calibri"/>
          <w:b/>
          <w:szCs w:val="24"/>
          <w:lang w:eastAsia="en-US"/>
        </w:rPr>
        <w:t>0</w:t>
      </w:r>
      <w:r w:rsidRPr="003C6488">
        <w:rPr>
          <w:rFonts w:eastAsia="Calibri"/>
          <w:b/>
          <w:szCs w:val="24"/>
          <w:lang w:eastAsia="en-US"/>
        </w:rPr>
        <w:t> </w:t>
      </w:r>
      <w:r w:rsidR="0098428A">
        <w:rPr>
          <w:rFonts w:eastAsia="Calibri"/>
          <w:b/>
          <w:szCs w:val="24"/>
          <w:lang w:eastAsia="en-US"/>
        </w:rPr>
        <w:t>2</w:t>
      </w:r>
      <w:r>
        <w:rPr>
          <w:rFonts w:eastAsia="Calibri"/>
          <w:b/>
          <w:szCs w:val="24"/>
          <w:lang w:eastAsia="en-US"/>
        </w:rPr>
        <w:t>69</w:t>
      </w:r>
      <w:r w:rsidR="0098428A">
        <w:rPr>
          <w:rFonts w:eastAsia="Calibri"/>
          <w:b/>
          <w:szCs w:val="24"/>
          <w:lang w:eastAsia="en-US"/>
        </w:rPr>
        <w:t>4</w:t>
      </w:r>
    </w:p>
    <w:p w14:paraId="6135CB2E" w14:textId="77777777" w:rsidR="000C2D2A" w:rsidRPr="003C6488" w:rsidRDefault="000C2D2A" w:rsidP="000C2D2A">
      <w:pPr>
        <w:tabs>
          <w:tab w:val="left" w:pos="0"/>
          <w:tab w:val="left" w:pos="426"/>
        </w:tabs>
        <w:overflowPunct/>
        <w:autoSpaceDE/>
        <w:autoSpaceDN/>
        <w:adjustRightInd/>
        <w:ind w:left="344" w:right="43"/>
        <w:jc w:val="center"/>
        <w:textAlignment w:val="auto"/>
        <w:rPr>
          <w:b/>
          <w:szCs w:val="24"/>
          <w:lang w:eastAsia="en-US"/>
        </w:rPr>
      </w:pPr>
    </w:p>
    <w:p w14:paraId="67C0856A" w14:textId="77777777" w:rsidR="000C2D2A" w:rsidRPr="003C6488" w:rsidRDefault="000C2D2A" w:rsidP="000C2D2A">
      <w:pPr>
        <w:tabs>
          <w:tab w:val="left" w:pos="0"/>
          <w:tab w:val="left" w:pos="426"/>
        </w:tabs>
        <w:overflowPunct/>
        <w:autoSpaceDE/>
        <w:autoSpaceDN/>
        <w:adjustRightInd/>
        <w:ind w:right="43" w:firstLine="284"/>
        <w:jc w:val="center"/>
        <w:textAlignment w:val="auto"/>
        <w:rPr>
          <w:b/>
          <w:bCs/>
          <w:szCs w:val="24"/>
          <w:lang w:eastAsia="en-US"/>
        </w:rPr>
      </w:pPr>
      <w:r w:rsidRPr="003C6488">
        <w:rPr>
          <w:b/>
          <w:bCs/>
          <w:szCs w:val="24"/>
          <w:lang w:eastAsia="en-US"/>
        </w:rPr>
        <w:t>RAKSTISKAS IZSOLES NOTEIKUMI</w:t>
      </w:r>
    </w:p>
    <w:p w14:paraId="5FCB2E50" w14:textId="77777777" w:rsidR="000C2D2A" w:rsidRPr="003C6488" w:rsidRDefault="000C2D2A" w:rsidP="000C2D2A">
      <w:pPr>
        <w:tabs>
          <w:tab w:val="left" w:pos="0"/>
          <w:tab w:val="left" w:pos="426"/>
        </w:tabs>
        <w:overflowPunct/>
        <w:autoSpaceDE/>
        <w:autoSpaceDN/>
        <w:adjustRightInd/>
        <w:ind w:right="43" w:firstLine="284"/>
        <w:jc w:val="center"/>
        <w:textAlignment w:val="auto"/>
        <w:rPr>
          <w:b/>
          <w:bCs/>
          <w:szCs w:val="24"/>
          <w:lang w:eastAsia="en-US"/>
        </w:rPr>
      </w:pPr>
    </w:p>
    <w:p w14:paraId="10BCA81B" w14:textId="57C39384" w:rsidR="000C2D2A" w:rsidRPr="006B5652" w:rsidRDefault="000C2D2A" w:rsidP="006B5652">
      <w:pPr>
        <w:pStyle w:val="ListParagraph"/>
        <w:numPr>
          <w:ilvl w:val="0"/>
          <w:numId w:val="35"/>
        </w:numPr>
        <w:tabs>
          <w:tab w:val="left" w:pos="0"/>
          <w:tab w:val="left" w:pos="426"/>
          <w:tab w:val="left" w:pos="709"/>
        </w:tabs>
        <w:spacing w:after="0" w:line="240" w:lineRule="auto"/>
        <w:ind w:left="0" w:firstLine="0"/>
        <w:jc w:val="center"/>
        <w:rPr>
          <w:rFonts w:ascii="Times New Roman" w:hAnsi="Times New Roman"/>
          <w:b/>
          <w:sz w:val="24"/>
          <w:szCs w:val="24"/>
          <w:lang w:val="lv-LV"/>
        </w:rPr>
      </w:pPr>
      <w:r w:rsidRPr="006B5652">
        <w:rPr>
          <w:rFonts w:ascii="Times New Roman" w:hAnsi="Times New Roman"/>
          <w:b/>
          <w:sz w:val="24"/>
          <w:szCs w:val="24"/>
          <w:lang w:val="lv-LV"/>
        </w:rPr>
        <w:t>Vispārīgie noteikumi</w:t>
      </w:r>
    </w:p>
    <w:p w14:paraId="3089BCA5" w14:textId="6A456ACF" w:rsidR="000C2D2A" w:rsidRPr="000C38B8" w:rsidRDefault="000C2D2A" w:rsidP="000F166C">
      <w:pPr>
        <w:pStyle w:val="ListParagraph"/>
        <w:numPr>
          <w:ilvl w:val="1"/>
          <w:numId w:val="35"/>
        </w:numPr>
        <w:spacing w:after="0" w:line="240" w:lineRule="auto"/>
        <w:jc w:val="both"/>
        <w:rPr>
          <w:rFonts w:ascii="Times New Roman" w:hAnsi="Times New Roman"/>
          <w:sz w:val="24"/>
          <w:szCs w:val="24"/>
          <w:lang w:val="lv-LV"/>
        </w:rPr>
      </w:pPr>
      <w:r w:rsidRPr="000C38B8">
        <w:rPr>
          <w:rFonts w:ascii="Times New Roman" w:hAnsi="Times New Roman"/>
          <w:sz w:val="24"/>
          <w:szCs w:val="24"/>
          <w:lang w:val="lv-LV"/>
        </w:rPr>
        <w:t>Jūrmalas valstspilsētas pašvaldības dzīvokļa īpašuma Nr. </w:t>
      </w:r>
      <w:r w:rsidR="0098428A" w:rsidRPr="000C38B8">
        <w:rPr>
          <w:rFonts w:ascii="Times New Roman" w:hAnsi="Times New Roman"/>
          <w:sz w:val="24"/>
          <w:szCs w:val="24"/>
          <w:lang w:val="lv-LV"/>
        </w:rPr>
        <w:t>32</w:t>
      </w:r>
      <w:r w:rsidRPr="000C38B8">
        <w:rPr>
          <w:rFonts w:ascii="Times New Roman" w:hAnsi="Times New Roman"/>
          <w:sz w:val="24"/>
          <w:szCs w:val="24"/>
          <w:lang w:val="lv-LV"/>
        </w:rPr>
        <w:t xml:space="preserve"> </w:t>
      </w:r>
      <w:r w:rsidR="0098428A" w:rsidRPr="000C38B8">
        <w:rPr>
          <w:rFonts w:ascii="Times New Roman" w:hAnsi="Times New Roman"/>
          <w:sz w:val="24"/>
          <w:szCs w:val="24"/>
          <w:lang w:val="lv-LV"/>
        </w:rPr>
        <w:t>Artilērijas</w:t>
      </w:r>
      <w:r w:rsidRPr="000C38B8">
        <w:rPr>
          <w:rFonts w:ascii="Times New Roman" w:hAnsi="Times New Roman"/>
          <w:sz w:val="24"/>
          <w:szCs w:val="24"/>
          <w:lang w:val="lv-LV"/>
        </w:rPr>
        <w:t xml:space="preserve"> ielā 11, Jūrmalā, kadastra Nr. 1300 90</w:t>
      </w:r>
      <w:r w:rsidR="0098428A" w:rsidRPr="000C38B8">
        <w:rPr>
          <w:rFonts w:ascii="Times New Roman" w:hAnsi="Times New Roman"/>
          <w:sz w:val="24"/>
          <w:szCs w:val="24"/>
          <w:lang w:val="lv-LV"/>
        </w:rPr>
        <w:t>0</w:t>
      </w:r>
      <w:r w:rsidRPr="000C38B8">
        <w:rPr>
          <w:rFonts w:ascii="Times New Roman" w:hAnsi="Times New Roman"/>
          <w:sz w:val="24"/>
          <w:szCs w:val="24"/>
          <w:lang w:val="lv-LV"/>
        </w:rPr>
        <w:t> </w:t>
      </w:r>
      <w:r w:rsidR="0098428A" w:rsidRPr="000C38B8">
        <w:rPr>
          <w:rFonts w:ascii="Times New Roman" w:hAnsi="Times New Roman"/>
          <w:sz w:val="24"/>
          <w:szCs w:val="24"/>
          <w:lang w:val="lv-LV"/>
        </w:rPr>
        <w:t>2</w:t>
      </w:r>
      <w:r w:rsidRPr="000C38B8">
        <w:rPr>
          <w:rFonts w:ascii="Times New Roman" w:hAnsi="Times New Roman"/>
          <w:sz w:val="24"/>
          <w:szCs w:val="24"/>
          <w:lang w:val="lv-LV"/>
        </w:rPr>
        <w:t>69</w:t>
      </w:r>
      <w:r w:rsidR="0098428A" w:rsidRPr="000C38B8">
        <w:rPr>
          <w:rFonts w:ascii="Times New Roman" w:hAnsi="Times New Roman"/>
          <w:sz w:val="24"/>
          <w:szCs w:val="24"/>
          <w:lang w:val="lv-LV"/>
        </w:rPr>
        <w:t>4</w:t>
      </w:r>
      <w:r w:rsidRPr="000C38B8">
        <w:rPr>
          <w:rFonts w:ascii="Times New Roman" w:hAnsi="Times New Roman"/>
          <w:sz w:val="24"/>
          <w:szCs w:val="24"/>
          <w:lang w:val="lv-LV"/>
        </w:rPr>
        <w:t>, izsoles noteikumi (turpmāk – Noteikumi) nosaka kārtību, kādā Jūrmalas valstspilsētas administrācija organizē dzīvokļa īpašuma Nr. </w:t>
      </w:r>
      <w:r w:rsidR="0098428A" w:rsidRPr="000C38B8">
        <w:rPr>
          <w:rFonts w:ascii="Times New Roman" w:hAnsi="Times New Roman"/>
          <w:sz w:val="24"/>
          <w:szCs w:val="24"/>
          <w:lang w:val="lv-LV"/>
        </w:rPr>
        <w:t>32</w:t>
      </w:r>
      <w:r w:rsidRPr="000C38B8">
        <w:rPr>
          <w:rFonts w:ascii="Times New Roman" w:hAnsi="Times New Roman"/>
          <w:sz w:val="24"/>
          <w:szCs w:val="24"/>
          <w:lang w:val="lv-LV"/>
        </w:rPr>
        <w:t xml:space="preserve"> </w:t>
      </w:r>
      <w:r w:rsidR="0098428A" w:rsidRPr="000C38B8">
        <w:rPr>
          <w:rFonts w:ascii="Times New Roman" w:hAnsi="Times New Roman"/>
          <w:sz w:val="24"/>
          <w:szCs w:val="24"/>
          <w:lang w:val="lv-LV"/>
        </w:rPr>
        <w:t>Artilērijas</w:t>
      </w:r>
      <w:r w:rsidRPr="000C38B8">
        <w:rPr>
          <w:rFonts w:ascii="Times New Roman" w:hAnsi="Times New Roman"/>
          <w:sz w:val="24"/>
          <w:szCs w:val="24"/>
          <w:lang w:val="lv-LV"/>
        </w:rPr>
        <w:t xml:space="preserve"> ielā 11, Jūrmalā, kadastra Nr. 1300 90</w:t>
      </w:r>
      <w:r w:rsidR="0098428A" w:rsidRPr="000C38B8">
        <w:rPr>
          <w:rFonts w:ascii="Times New Roman" w:hAnsi="Times New Roman"/>
          <w:sz w:val="24"/>
          <w:szCs w:val="24"/>
          <w:lang w:val="lv-LV"/>
        </w:rPr>
        <w:t>0</w:t>
      </w:r>
      <w:r w:rsidRPr="000C38B8">
        <w:rPr>
          <w:rFonts w:ascii="Times New Roman" w:hAnsi="Times New Roman"/>
          <w:sz w:val="24"/>
          <w:szCs w:val="24"/>
          <w:lang w:val="lv-LV"/>
        </w:rPr>
        <w:t> </w:t>
      </w:r>
      <w:r w:rsidR="0098428A" w:rsidRPr="000C38B8">
        <w:rPr>
          <w:rFonts w:ascii="Times New Roman" w:hAnsi="Times New Roman"/>
          <w:sz w:val="24"/>
          <w:szCs w:val="24"/>
          <w:lang w:val="lv-LV"/>
        </w:rPr>
        <w:t>2</w:t>
      </w:r>
      <w:r w:rsidRPr="000C38B8">
        <w:rPr>
          <w:rFonts w:ascii="Times New Roman" w:hAnsi="Times New Roman"/>
          <w:sz w:val="24"/>
          <w:szCs w:val="24"/>
          <w:lang w:val="lv-LV"/>
        </w:rPr>
        <w:t>69</w:t>
      </w:r>
      <w:r w:rsidR="0098428A" w:rsidRPr="000C38B8">
        <w:rPr>
          <w:rFonts w:ascii="Times New Roman" w:hAnsi="Times New Roman"/>
          <w:sz w:val="24"/>
          <w:szCs w:val="24"/>
          <w:lang w:val="lv-LV"/>
        </w:rPr>
        <w:t>4</w:t>
      </w:r>
      <w:r w:rsidRPr="000C38B8">
        <w:rPr>
          <w:rFonts w:ascii="Times New Roman" w:hAnsi="Times New Roman"/>
          <w:sz w:val="24"/>
          <w:szCs w:val="24"/>
          <w:lang w:val="lv-LV"/>
        </w:rPr>
        <w:t>, kas sastāv no dzīvokļa Nr. </w:t>
      </w:r>
      <w:r w:rsidR="0098428A" w:rsidRPr="000C38B8">
        <w:rPr>
          <w:rFonts w:ascii="Times New Roman" w:hAnsi="Times New Roman"/>
          <w:sz w:val="24"/>
          <w:szCs w:val="24"/>
          <w:lang w:val="lv-LV"/>
        </w:rPr>
        <w:t>32</w:t>
      </w:r>
      <w:r w:rsidRPr="000C38B8">
        <w:rPr>
          <w:rFonts w:ascii="Times New Roman" w:hAnsi="Times New Roman"/>
          <w:sz w:val="24"/>
          <w:szCs w:val="24"/>
          <w:lang w:val="lv-LV"/>
        </w:rPr>
        <w:t xml:space="preserve"> ar kopējo platību 3</w:t>
      </w:r>
      <w:r w:rsidR="0098428A" w:rsidRPr="000C38B8">
        <w:rPr>
          <w:rFonts w:ascii="Times New Roman" w:hAnsi="Times New Roman"/>
          <w:sz w:val="24"/>
          <w:szCs w:val="24"/>
          <w:lang w:val="lv-LV"/>
        </w:rPr>
        <w:t>6,7</w:t>
      </w:r>
      <w:r w:rsidRPr="000C38B8">
        <w:rPr>
          <w:rFonts w:ascii="Times New Roman" w:hAnsi="Times New Roman"/>
          <w:sz w:val="24"/>
          <w:szCs w:val="24"/>
          <w:lang w:val="lv-LV"/>
        </w:rPr>
        <w:t> m</w:t>
      </w:r>
      <w:r w:rsidRPr="000C38B8">
        <w:rPr>
          <w:rFonts w:ascii="Times New Roman" w:hAnsi="Times New Roman"/>
          <w:sz w:val="24"/>
          <w:szCs w:val="24"/>
          <w:vertAlign w:val="superscript"/>
          <w:lang w:val="lv-LV"/>
        </w:rPr>
        <w:t>2</w:t>
      </w:r>
      <w:r w:rsidR="0098428A" w:rsidRPr="000C38B8">
        <w:rPr>
          <w:rFonts w:ascii="Times New Roman" w:hAnsi="Times New Roman"/>
          <w:sz w:val="24"/>
          <w:szCs w:val="24"/>
          <w:lang w:val="lv-LV"/>
        </w:rPr>
        <w:t>,</w:t>
      </w:r>
      <w:r w:rsidRPr="000C38B8">
        <w:rPr>
          <w:rFonts w:ascii="Times New Roman" w:hAnsi="Times New Roman"/>
          <w:sz w:val="24"/>
          <w:szCs w:val="24"/>
          <w:lang w:val="lv-LV"/>
        </w:rPr>
        <w:t xml:space="preserve"> kopīpašuma 3</w:t>
      </w:r>
      <w:r w:rsidR="0098428A" w:rsidRPr="000C38B8">
        <w:rPr>
          <w:rFonts w:ascii="Times New Roman" w:hAnsi="Times New Roman"/>
          <w:sz w:val="24"/>
          <w:szCs w:val="24"/>
          <w:lang w:val="lv-LV"/>
        </w:rPr>
        <w:t>67</w:t>
      </w:r>
      <w:r w:rsidRPr="000C38B8">
        <w:rPr>
          <w:rFonts w:ascii="Times New Roman" w:hAnsi="Times New Roman"/>
          <w:sz w:val="24"/>
          <w:szCs w:val="24"/>
          <w:lang w:val="lv-LV"/>
        </w:rPr>
        <w:t>0/3</w:t>
      </w:r>
      <w:r w:rsidR="0098428A" w:rsidRPr="000C38B8">
        <w:rPr>
          <w:rFonts w:ascii="Times New Roman" w:hAnsi="Times New Roman"/>
          <w:sz w:val="24"/>
          <w:szCs w:val="24"/>
          <w:lang w:val="lv-LV"/>
        </w:rPr>
        <w:t>1095</w:t>
      </w:r>
      <w:r w:rsidRPr="000C38B8">
        <w:rPr>
          <w:rFonts w:ascii="Times New Roman" w:hAnsi="Times New Roman"/>
          <w:sz w:val="24"/>
          <w:szCs w:val="24"/>
          <w:lang w:val="lv-LV"/>
        </w:rPr>
        <w:t>0 domājamā</w:t>
      </w:r>
      <w:r w:rsidR="00E00D4D">
        <w:rPr>
          <w:rFonts w:ascii="Times New Roman" w:hAnsi="Times New Roman"/>
          <w:sz w:val="24"/>
          <w:szCs w:val="24"/>
          <w:lang w:val="lv-LV"/>
        </w:rPr>
        <w:t>s</w:t>
      </w:r>
      <w:r w:rsidRPr="000C38B8">
        <w:rPr>
          <w:rFonts w:ascii="Times New Roman" w:hAnsi="Times New Roman"/>
          <w:sz w:val="24"/>
          <w:szCs w:val="24"/>
          <w:lang w:val="lv-LV"/>
        </w:rPr>
        <w:t xml:space="preserve"> daļas no dzīvojamās mājas ar kadastra apzīmējumu 1300 02</w:t>
      </w:r>
      <w:r w:rsidR="0098428A" w:rsidRPr="000C38B8">
        <w:rPr>
          <w:rFonts w:ascii="Times New Roman" w:hAnsi="Times New Roman"/>
          <w:sz w:val="24"/>
          <w:szCs w:val="24"/>
          <w:lang w:val="lv-LV"/>
        </w:rPr>
        <w:t>1</w:t>
      </w:r>
      <w:r w:rsidRPr="000C38B8">
        <w:rPr>
          <w:rFonts w:ascii="Times New Roman" w:hAnsi="Times New Roman"/>
          <w:sz w:val="24"/>
          <w:szCs w:val="24"/>
          <w:lang w:val="lv-LV"/>
        </w:rPr>
        <w:t> </w:t>
      </w:r>
      <w:r w:rsidR="0098428A" w:rsidRPr="000C38B8">
        <w:rPr>
          <w:rFonts w:ascii="Times New Roman" w:hAnsi="Times New Roman"/>
          <w:sz w:val="24"/>
          <w:szCs w:val="24"/>
          <w:lang w:val="lv-LV"/>
        </w:rPr>
        <w:t>0509</w:t>
      </w:r>
      <w:r w:rsidRPr="000C38B8">
        <w:rPr>
          <w:rFonts w:ascii="Times New Roman" w:hAnsi="Times New Roman"/>
          <w:sz w:val="24"/>
          <w:szCs w:val="24"/>
          <w:lang w:val="lv-LV"/>
        </w:rPr>
        <w:t> 001</w:t>
      </w:r>
      <w:r w:rsidR="0098428A" w:rsidRPr="000C38B8">
        <w:rPr>
          <w:rFonts w:ascii="Times New Roman" w:hAnsi="Times New Roman"/>
          <w:sz w:val="24"/>
          <w:szCs w:val="24"/>
          <w:lang w:val="lv-LV"/>
        </w:rPr>
        <w:t xml:space="preserve"> un kopīpašuma 3670/310950 domājamās daļas no zemesgabala</w:t>
      </w:r>
      <w:r w:rsidR="00E00D4D">
        <w:rPr>
          <w:rFonts w:ascii="Times New Roman" w:hAnsi="Times New Roman"/>
          <w:sz w:val="24"/>
          <w:szCs w:val="24"/>
          <w:lang w:val="lv-LV"/>
        </w:rPr>
        <w:t xml:space="preserve"> ar kadastra apzīmējumu 1300 021 0509</w:t>
      </w:r>
      <w:r w:rsidR="0098428A" w:rsidRPr="000C38B8">
        <w:rPr>
          <w:rFonts w:ascii="Times New Roman" w:hAnsi="Times New Roman"/>
          <w:sz w:val="24"/>
          <w:szCs w:val="24"/>
          <w:lang w:val="lv-LV"/>
        </w:rPr>
        <w:t>, kura kopējā platība ir 3504</w:t>
      </w:r>
      <w:r w:rsidR="00E835FA" w:rsidRPr="000C38B8">
        <w:rPr>
          <w:rFonts w:ascii="Times New Roman" w:hAnsi="Times New Roman"/>
          <w:sz w:val="24"/>
          <w:szCs w:val="24"/>
          <w:lang w:val="lv-LV"/>
        </w:rPr>
        <w:t> </w:t>
      </w:r>
      <w:r w:rsidR="0098428A" w:rsidRPr="000C38B8">
        <w:rPr>
          <w:rFonts w:ascii="Times New Roman" w:hAnsi="Times New Roman"/>
          <w:sz w:val="24"/>
          <w:szCs w:val="24"/>
          <w:lang w:val="lv-LV"/>
        </w:rPr>
        <w:t>m</w:t>
      </w:r>
      <w:r w:rsidR="0098428A" w:rsidRPr="000C38B8">
        <w:rPr>
          <w:rFonts w:ascii="Times New Roman" w:hAnsi="Times New Roman"/>
          <w:sz w:val="24"/>
          <w:szCs w:val="24"/>
          <w:vertAlign w:val="superscript"/>
          <w:lang w:val="lv-LV"/>
        </w:rPr>
        <w:t>2</w:t>
      </w:r>
      <w:r w:rsidR="0098428A" w:rsidRPr="000C38B8">
        <w:rPr>
          <w:rFonts w:ascii="Times New Roman" w:hAnsi="Times New Roman"/>
          <w:sz w:val="24"/>
          <w:szCs w:val="24"/>
          <w:lang w:val="lv-LV"/>
        </w:rPr>
        <w:t>,</w:t>
      </w:r>
      <w:r w:rsidRPr="000C38B8">
        <w:rPr>
          <w:rFonts w:ascii="Times New Roman" w:hAnsi="Times New Roman"/>
          <w:sz w:val="24"/>
          <w:szCs w:val="24"/>
          <w:lang w:val="lv-LV"/>
        </w:rPr>
        <w:t xml:space="preserve"> (turpmāk – Objekts), izsoli ar augšupejošu soli pircēja noteikšanai saskaņā ar Publiskas personas mantas atsavināšanas likumu un Civillikumu.</w:t>
      </w:r>
    </w:p>
    <w:p w14:paraId="2F16DF8F" w14:textId="75C8103E" w:rsidR="000C2D2A" w:rsidRPr="000F166C" w:rsidRDefault="000C2D2A" w:rsidP="0087664E">
      <w:pPr>
        <w:pStyle w:val="ListParagraph"/>
        <w:numPr>
          <w:ilvl w:val="1"/>
          <w:numId w:val="35"/>
        </w:numPr>
        <w:spacing w:after="0" w:line="240" w:lineRule="auto"/>
        <w:ind w:left="567" w:hanging="567"/>
        <w:jc w:val="both"/>
        <w:rPr>
          <w:rFonts w:ascii="Times New Roman" w:hAnsi="Times New Roman"/>
          <w:sz w:val="24"/>
          <w:szCs w:val="24"/>
          <w:lang w:val="lv-LV"/>
        </w:rPr>
      </w:pPr>
      <w:r w:rsidRPr="000F166C">
        <w:rPr>
          <w:rFonts w:ascii="Times New Roman" w:hAnsi="Times New Roman"/>
          <w:sz w:val="24"/>
          <w:szCs w:val="24"/>
          <w:lang w:val="lv-LV"/>
        </w:rPr>
        <w:t>Objekta atsavināšanas veids ir rakstiska izsole ar augšupejošu soli ar tūlītēju samaksu.</w:t>
      </w:r>
    </w:p>
    <w:p w14:paraId="1B8B2DB8" w14:textId="32C4469D" w:rsidR="000C2D2A" w:rsidRPr="000F166C" w:rsidRDefault="000C2D2A" w:rsidP="000F166C">
      <w:pPr>
        <w:pStyle w:val="ListParagraph"/>
        <w:numPr>
          <w:ilvl w:val="1"/>
          <w:numId w:val="35"/>
        </w:numPr>
        <w:spacing w:after="0" w:line="240" w:lineRule="auto"/>
        <w:ind w:left="567" w:hanging="567"/>
        <w:jc w:val="both"/>
        <w:rPr>
          <w:rFonts w:ascii="Times New Roman" w:hAnsi="Times New Roman"/>
          <w:sz w:val="24"/>
          <w:szCs w:val="24"/>
          <w:lang w:val="lv-LV"/>
        </w:rPr>
      </w:pPr>
      <w:r w:rsidRPr="000F166C">
        <w:rPr>
          <w:rFonts w:ascii="Times New Roman" w:hAnsi="Times New Roman"/>
          <w:sz w:val="24"/>
          <w:szCs w:val="24"/>
          <w:lang w:val="lv-LV"/>
        </w:rPr>
        <w:t>Ziņas par Objektu:</w:t>
      </w:r>
    </w:p>
    <w:p w14:paraId="4565AB3C" w14:textId="2B3ECA11" w:rsidR="000C2D2A" w:rsidRPr="0087664E" w:rsidRDefault="000C2D2A" w:rsidP="00F92110">
      <w:pPr>
        <w:pStyle w:val="ListParagraph"/>
        <w:numPr>
          <w:ilvl w:val="2"/>
          <w:numId w:val="35"/>
        </w:numPr>
        <w:spacing w:after="0" w:line="240" w:lineRule="auto"/>
        <w:ind w:left="1276" w:hanging="709"/>
        <w:jc w:val="both"/>
        <w:rPr>
          <w:rFonts w:ascii="Times New Roman" w:hAnsi="Times New Roman"/>
          <w:sz w:val="24"/>
          <w:szCs w:val="24"/>
          <w:lang w:val="lv-LV"/>
        </w:rPr>
      </w:pPr>
      <w:r w:rsidRPr="0087664E">
        <w:rPr>
          <w:rFonts w:ascii="Times New Roman" w:hAnsi="Times New Roman"/>
          <w:sz w:val="24"/>
          <w:szCs w:val="24"/>
          <w:lang w:val="lv-LV"/>
        </w:rPr>
        <w:t xml:space="preserve">adrese – </w:t>
      </w:r>
      <w:r w:rsidR="0098428A" w:rsidRPr="0087664E">
        <w:rPr>
          <w:rFonts w:ascii="Times New Roman" w:hAnsi="Times New Roman"/>
          <w:sz w:val="24"/>
          <w:szCs w:val="24"/>
          <w:lang w:val="lv-LV"/>
        </w:rPr>
        <w:t>Artilērijas</w:t>
      </w:r>
      <w:r w:rsidRPr="0087664E">
        <w:rPr>
          <w:rFonts w:ascii="Times New Roman" w:hAnsi="Times New Roman"/>
          <w:sz w:val="24"/>
          <w:szCs w:val="24"/>
          <w:lang w:val="lv-LV"/>
        </w:rPr>
        <w:t xml:space="preserve"> ielā</w:t>
      </w:r>
      <w:r w:rsidR="00693772" w:rsidRPr="0087664E">
        <w:rPr>
          <w:rFonts w:ascii="Times New Roman" w:hAnsi="Times New Roman"/>
          <w:sz w:val="24"/>
          <w:szCs w:val="24"/>
          <w:lang w:val="lv-LV"/>
        </w:rPr>
        <w:t> </w:t>
      </w:r>
      <w:r w:rsidRPr="0087664E">
        <w:rPr>
          <w:rFonts w:ascii="Times New Roman" w:hAnsi="Times New Roman"/>
          <w:sz w:val="24"/>
          <w:szCs w:val="24"/>
          <w:lang w:val="lv-LV"/>
        </w:rPr>
        <w:t>11-</w:t>
      </w:r>
      <w:r w:rsidR="0098428A" w:rsidRPr="0087664E">
        <w:rPr>
          <w:rFonts w:ascii="Times New Roman" w:hAnsi="Times New Roman"/>
          <w:sz w:val="24"/>
          <w:szCs w:val="24"/>
          <w:lang w:val="lv-LV"/>
        </w:rPr>
        <w:t>32</w:t>
      </w:r>
      <w:r w:rsidRPr="0087664E">
        <w:rPr>
          <w:rFonts w:ascii="Times New Roman" w:hAnsi="Times New Roman"/>
          <w:sz w:val="24"/>
          <w:szCs w:val="24"/>
          <w:lang w:val="lv-LV"/>
        </w:rPr>
        <w:t>, Jūrmalā;</w:t>
      </w:r>
    </w:p>
    <w:p w14:paraId="6866E9E5" w14:textId="4B786813"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kadastra Nr. 1300 90</w:t>
      </w:r>
      <w:r w:rsidR="0098428A" w:rsidRPr="00AB23F1">
        <w:rPr>
          <w:rFonts w:ascii="Times New Roman" w:hAnsi="Times New Roman"/>
          <w:sz w:val="24"/>
          <w:szCs w:val="24"/>
          <w:lang w:val="lv-LV"/>
        </w:rPr>
        <w:t>0</w:t>
      </w:r>
      <w:r w:rsidRPr="00AB23F1">
        <w:rPr>
          <w:rFonts w:ascii="Times New Roman" w:hAnsi="Times New Roman"/>
          <w:sz w:val="24"/>
          <w:szCs w:val="24"/>
          <w:lang w:val="lv-LV"/>
        </w:rPr>
        <w:t> </w:t>
      </w:r>
      <w:r w:rsidR="0098428A" w:rsidRPr="00AB23F1">
        <w:rPr>
          <w:rFonts w:ascii="Times New Roman" w:hAnsi="Times New Roman"/>
          <w:sz w:val="24"/>
          <w:szCs w:val="24"/>
          <w:lang w:val="lv-LV"/>
        </w:rPr>
        <w:t>2</w:t>
      </w:r>
      <w:r w:rsidRPr="00AB23F1">
        <w:rPr>
          <w:rFonts w:ascii="Times New Roman" w:hAnsi="Times New Roman"/>
          <w:sz w:val="24"/>
          <w:szCs w:val="24"/>
          <w:lang w:val="lv-LV"/>
        </w:rPr>
        <w:t>69</w:t>
      </w:r>
      <w:r w:rsidR="0098428A" w:rsidRPr="00AB23F1">
        <w:rPr>
          <w:rFonts w:ascii="Times New Roman" w:hAnsi="Times New Roman"/>
          <w:sz w:val="24"/>
          <w:szCs w:val="24"/>
          <w:lang w:val="lv-LV"/>
        </w:rPr>
        <w:t>4</w:t>
      </w:r>
      <w:r w:rsidRPr="00AB23F1">
        <w:rPr>
          <w:rFonts w:ascii="Times New Roman" w:hAnsi="Times New Roman"/>
          <w:sz w:val="24"/>
          <w:szCs w:val="24"/>
          <w:lang w:val="lv-LV"/>
        </w:rPr>
        <w:t>;</w:t>
      </w:r>
    </w:p>
    <w:p w14:paraId="4F27F2DF" w14:textId="2D37FB54"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īpašuma tiesības uz Objektu 20</w:t>
      </w:r>
      <w:r w:rsidR="0098428A" w:rsidRPr="00AB23F1">
        <w:rPr>
          <w:rFonts w:ascii="Times New Roman" w:hAnsi="Times New Roman"/>
          <w:sz w:val="24"/>
          <w:szCs w:val="24"/>
          <w:lang w:val="lv-LV"/>
        </w:rPr>
        <w:t>08</w:t>
      </w:r>
      <w:r w:rsidRPr="00AB23F1">
        <w:rPr>
          <w:rFonts w:ascii="Times New Roman" w:hAnsi="Times New Roman"/>
          <w:sz w:val="24"/>
          <w:szCs w:val="24"/>
          <w:lang w:val="lv-LV"/>
        </w:rPr>
        <w:t>. gada 1</w:t>
      </w:r>
      <w:r w:rsidR="0098428A" w:rsidRPr="00AB23F1">
        <w:rPr>
          <w:rFonts w:ascii="Times New Roman" w:hAnsi="Times New Roman"/>
          <w:sz w:val="24"/>
          <w:szCs w:val="24"/>
          <w:lang w:val="lv-LV"/>
        </w:rPr>
        <w:t>4</w:t>
      </w:r>
      <w:r w:rsidRPr="00AB23F1">
        <w:rPr>
          <w:rFonts w:ascii="Times New Roman" w:hAnsi="Times New Roman"/>
          <w:sz w:val="24"/>
          <w:szCs w:val="24"/>
          <w:lang w:val="lv-LV"/>
        </w:rPr>
        <w:t>. ma</w:t>
      </w:r>
      <w:r w:rsidR="0098428A" w:rsidRPr="00AB23F1">
        <w:rPr>
          <w:rFonts w:ascii="Times New Roman" w:hAnsi="Times New Roman"/>
          <w:sz w:val="24"/>
          <w:szCs w:val="24"/>
          <w:lang w:val="lv-LV"/>
        </w:rPr>
        <w:t>ijā</w:t>
      </w:r>
      <w:r w:rsidRPr="00AB23F1">
        <w:rPr>
          <w:rFonts w:ascii="Times New Roman" w:hAnsi="Times New Roman"/>
          <w:sz w:val="24"/>
          <w:szCs w:val="24"/>
          <w:lang w:val="lv-LV"/>
        </w:rPr>
        <w:t xml:space="preserve"> </w:t>
      </w:r>
      <w:r w:rsidRPr="00AB23F1">
        <w:rPr>
          <w:rFonts w:ascii="Times New Roman" w:hAnsi="Times New Roman"/>
          <w:sz w:val="24"/>
          <w:szCs w:val="24"/>
          <w:lang w:val="lv-LV" w:eastAsia="ar-SA"/>
        </w:rPr>
        <w:t>nostiprinātas Jūrmalas pilsētas pašvaldībai Jūrmalas pilsētas zemesgrāmatas nodalījumā Nr. </w:t>
      </w:r>
      <w:r w:rsidR="0098428A" w:rsidRPr="00AB23F1">
        <w:rPr>
          <w:rFonts w:ascii="Times New Roman" w:hAnsi="Times New Roman"/>
          <w:sz w:val="24"/>
          <w:szCs w:val="24"/>
          <w:lang w:val="lv-LV" w:eastAsia="ar-SA"/>
        </w:rPr>
        <w:t>5807 32</w:t>
      </w:r>
      <w:r w:rsidRPr="00AB23F1">
        <w:rPr>
          <w:rFonts w:ascii="Times New Roman" w:hAnsi="Times New Roman"/>
          <w:sz w:val="24"/>
          <w:szCs w:val="24"/>
          <w:lang w:val="lv-LV"/>
        </w:rPr>
        <w:t>;</w:t>
      </w:r>
    </w:p>
    <w:p w14:paraId="4A9D3871" w14:textId="5004D6C3" w:rsidR="000C2D2A" w:rsidRPr="00AB23F1" w:rsidRDefault="000C2D2A" w:rsidP="00AB23F1">
      <w:pPr>
        <w:pStyle w:val="ListParagraph"/>
        <w:numPr>
          <w:ilvl w:val="2"/>
          <w:numId w:val="35"/>
        </w:numPr>
        <w:spacing w:after="0" w:line="240" w:lineRule="auto"/>
        <w:ind w:left="1276" w:hanging="709"/>
        <w:jc w:val="both"/>
        <w:rPr>
          <w:rFonts w:ascii="Times New Roman" w:hAnsi="Times New Roman"/>
          <w:sz w:val="24"/>
          <w:szCs w:val="24"/>
          <w:lang w:val="lv-LV"/>
        </w:rPr>
      </w:pPr>
      <w:r w:rsidRPr="00AB23F1">
        <w:rPr>
          <w:rFonts w:ascii="Times New Roman" w:hAnsi="Times New Roman"/>
          <w:sz w:val="24"/>
          <w:szCs w:val="24"/>
          <w:lang w:val="lv-LV"/>
        </w:rPr>
        <w:t>Objekta apgrūtinājumi – nav.</w:t>
      </w:r>
    </w:p>
    <w:p w14:paraId="0C8B2251" w14:textId="3F68CC3C"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izsoli organizē Jūrmalas valstspilsētas administrācija (turpmāk – Administrācija).</w:t>
      </w:r>
    </w:p>
    <w:p w14:paraId="50B03A0B" w14:textId="374DDF99"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izsoli rīko Jūrmalas Mantas novērtēšanas un izsoļu komisija (turpmāk – Komisija).</w:t>
      </w:r>
    </w:p>
    <w:p w14:paraId="13AF8FD1" w14:textId="54FDEC49"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izsoles sākumcena (turpmāk – Sākumcena) ir 24</w:t>
      </w:r>
      <w:r w:rsidR="0098428A" w:rsidRPr="00AB23F1">
        <w:rPr>
          <w:rFonts w:ascii="Times New Roman" w:hAnsi="Times New Roman"/>
          <w:sz w:val="24"/>
          <w:szCs w:val="24"/>
          <w:lang w:val="lv-LV"/>
        </w:rPr>
        <w:t> 8</w:t>
      </w:r>
      <w:r w:rsidRPr="00AB23F1">
        <w:rPr>
          <w:rFonts w:ascii="Times New Roman" w:hAnsi="Times New Roman"/>
          <w:sz w:val="24"/>
          <w:szCs w:val="24"/>
          <w:lang w:val="lv-LV"/>
        </w:rPr>
        <w:t>00</w:t>
      </w:r>
      <w:r w:rsidR="0098428A" w:rsidRPr="00AB23F1">
        <w:rPr>
          <w:rFonts w:ascii="Times New Roman" w:hAnsi="Times New Roman"/>
          <w:sz w:val="24"/>
          <w:szCs w:val="24"/>
          <w:lang w:val="lv-LV"/>
        </w:rPr>
        <w:t>,00</w:t>
      </w:r>
      <w:r w:rsidR="00693772" w:rsidRPr="00AB23F1">
        <w:rPr>
          <w:rFonts w:ascii="Times New Roman" w:hAnsi="Times New Roman"/>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sz w:val="24"/>
          <w:szCs w:val="24"/>
          <w:lang w:val="lv-LV"/>
        </w:rPr>
        <w:t>(divdesmit četri tūkstoši</w:t>
      </w:r>
      <w:r w:rsidR="00C9731C" w:rsidRPr="00AB23F1">
        <w:rPr>
          <w:rFonts w:ascii="Times New Roman" w:hAnsi="Times New Roman"/>
          <w:sz w:val="24"/>
          <w:szCs w:val="24"/>
          <w:lang w:val="lv-LV"/>
        </w:rPr>
        <w:t xml:space="preserve"> </w:t>
      </w:r>
      <w:r w:rsidR="0098428A" w:rsidRPr="00AB23F1">
        <w:rPr>
          <w:rFonts w:ascii="Times New Roman" w:hAnsi="Times New Roman"/>
          <w:sz w:val="24"/>
          <w:szCs w:val="24"/>
          <w:lang w:val="lv-LV"/>
        </w:rPr>
        <w:t xml:space="preserve">astoņi simti </w:t>
      </w:r>
      <w:proofErr w:type="spellStart"/>
      <w:r w:rsidRPr="00AB23F1">
        <w:rPr>
          <w:rFonts w:ascii="Times New Roman" w:hAnsi="Times New Roman"/>
          <w:i/>
          <w:sz w:val="24"/>
          <w:szCs w:val="24"/>
          <w:lang w:val="lv-LV"/>
        </w:rPr>
        <w:t>euro</w:t>
      </w:r>
      <w:proofErr w:type="spellEnd"/>
      <w:r w:rsidR="0098428A" w:rsidRPr="00AB23F1">
        <w:rPr>
          <w:rFonts w:ascii="Times New Roman" w:hAnsi="Times New Roman"/>
          <w:iCs/>
          <w:sz w:val="24"/>
          <w:szCs w:val="24"/>
          <w:lang w:val="lv-LV"/>
        </w:rPr>
        <w:t xml:space="preserve"> un 00</w:t>
      </w:r>
      <w:r w:rsidR="004702B7">
        <w:rPr>
          <w:rFonts w:ascii="Times New Roman" w:hAnsi="Times New Roman"/>
          <w:iCs/>
          <w:sz w:val="24"/>
          <w:szCs w:val="24"/>
          <w:lang w:val="lv-LV"/>
        </w:rPr>
        <w:t> </w:t>
      </w:r>
      <w:r w:rsidR="0098428A" w:rsidRPr="00AB23F1">
        <w:rPr>
          <w:rFonts w:ascii="Times New Roman" w:hAnsi="Times New Roman"/>
          <w:iCs/>
          <w:sz w:val="24"/>
          <w:szCs w:val="24"/>
          <w:lang w:val="lv-LV"/>
        </w:rPr>
        <w:t>centi</w:t>
      </w:r>
      <w:r w:rsidRPr="00AB23F1">
        <w:rPr>
          <w:rFonts w:ascii="Times New Roman" w:hAnsi="Times New Roman"/>
          <w:sz w:val="24"/>
          <w:szCs w:val="24"/>
          <w:lang w:val="lv-LV"/>
        </w:rPr>
        <w:t>).</w:t>
      </w:r>
    </w:p>
    <w:p w14:paraId="512CF3E8" w14:textId="2BB7BF63"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bCs/>
          <w:sz w:val="24"/>
          <w:szCs w:val="24"/>
          <w:lang w:val="lv-LV"/>
        </w:rPr>
      </w:pPr>
      <w:r w:rsidRPr="00AB23F1">
        <w:rPr>
          <w:rFonts w:ascii="Times New Roman" w:hAnsi="Times New Roman"/>
          <w:bCs/>
          <w:sz w:val="24"/>
          <w:szCs w:val="24"/>
          <w:lang w:val="lv-LV"/>
        </w:rPr>
        <w:t xml:space="preserve">Objekta izsole notiek Administrācijas </w:t>
      </w:r>
      <w:r w:rsidR="00693772" w:rsidRPr="00AB23F1">
        <w:rPr>
          <w:rFonts w:ascii="Times New Roman" w:hAnsi="Times New Roman"/>
          <w:bCs/>
          <w:sz w:val="24"/>
          <w:szCs w:val="24"/>
          <w:lang w:val="lv-LV"/>
        </w:rPr>
        <w:t>zālē Jomas ielā </w:t>
      </w:r>
      <w:r w:rsidRPr="00AB23F1">
        <w:rPr>
          <w:rFonts w:ascii="Times New Roman" w:hAnsi="Times New Roman"/>
          <w:bCs/>
          <w:sz w:val="24"/>
          <w:szCs w:val="24"/>
          <w:lang w:val="lv-LV"/>
        </w:rPr>
        <w:t>1/5, Jūrmalā, Noteikumu 2.2. apakšpunktā minētajā sludinājumā noteiktajā laikā.</w:t>
      </w:r>
    </w:p>
    <w:p w14:paraId="4495E0D9" w14:textId="0C7AF49F"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bCs/>
          <w:sz w:val="24"/>
          <w:szCs w:val="24"/>
          <w:lang w:val="lv-LV"/>
        </w:rPr>
      </w:pPr>
      <w:r w:rsidRPr="00AB23F1">
        <w:rPr>
          <w:rFonts w:ascii="Times New Roman" w:hAnsi="Times New Roman"/>
          <w:bCs/>
          <w:sz w:val="24"/>
          <w:szCs w:val="24"/>
          <w:lang w:val="lv-LV"/>
        </w:rPr>
        <w:t>Objekta nodrošināju</w:t>
      </w:r>
      <w:r w:rsidR="00C9731C" w:rsidRPr="00AB23F1">
        <w:rPr>
          <w:rFonts w:ascii="Times New Roman" w:hAnsi="Times New Roman"/>
          <w:bCs/>
          <w:sz w:val="24"/>
          <w:szCs w:val="24"/>
          <w:lang w:val="lv-LV"/>
        </w:rPr>
        <w:t>ms par piedalīšanos izsolē – 10 </w:t>
      </w:r>
      <w:r w:rsidRPr="00AB23F1">
        <w:rPr>
          <w:rFonts w:ascii="Times New Roman" w:hAnsi="Times New Roman"/>
          <w:bCs/>
          <w:sz w:val="24"/>
          <w:szCs w:val="24"/>
          <w:lang w:val="lv-LV"/>
        </w:rPr>
        <w:t>% no Objekta sākumcenas, t.i., 2</w:t>
      </w:r>
      <w:r w:rsidR="006B5652">
        <w:rPr>
          <w:rFonts w:ascii="Times New Roman" w:hAnsi="Times New Roman"/>
          <w:bCs/>
          <w:sz w:val="24"/>
          <w:szCs w:val="24"/>
          <w:lang w:val="lv-LV"/>
        </w:rPr>
        <w:t> 48</w:t>
      </w:r>
      <w:r w:rsidRPr="00AB23F1">
        <w:rPr>
          <w:rFonts w:ascii="Times New Roman" w:hAnsi="Times New Roman"/>
          <w:bCs/>
          <w:sz w:val="24"/>
          <w:szCs w:val="24"/>
          <w:lang w:val="lv-LV"/>
        </w:rPr>
        <w:t>0</w:t>
      </w:r>
      <w:r w:rsidR="006B5652">
        <w:rPr>
          <w:rFonts w:ascii="Times New Roman" w:hAnsi="Times New Roman"/>
          <w:bCs/>
          <w:sz w:val="24"/>
          <w:szCs w:val="24"/>
          <w:lang w:val="lv-LV"/>
        </w:rPr>
        <w:t>,00</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color w:val="000000"/>
          <w:sz w:val="24"/>
          <w:szCs w:val="24"/>
          <w:lang w:val="lv-LV"/>
        </w:rPr>
        <w:t>(divi tūkstoši</w:t>
      </w:r>
      <w:r w:rsidR="006B5652">
        <w:rPr>
          <w:rFonts w:ascii="Times New Roman" w:hAnsi="Times New Roman"/>
          <w:color w:val="000000"/>
          <w:sz w:val="24"/>
          <w:szCs w:val="24"/>
          <w:lang w:val="lv-LV"/>
        </w:rPr>
        <w:t xml:space="preserve"> četri simti astoņdesmit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color w:val="000000"/>
          <w:sz w:val="24"/>
          <w:szCs w:val="24"/>
          <w:lang w:val="lv-LV"/>
        </w:rPr>
        <w:t>).</w:t>
      </w:r>
    </w:p>
    <w:p w14:paraId="44DFCF4E" w14:textId="32C6B8C0"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bCs/>
          <w:sz w:val="24"/>
          <w:szCs w:val="24"/>
          <w:lang w:val="lv-LV"/>
        </w:rPr>
        <w:t>Objekta izsoles reģistrācijas maksa – 140</w:t>
      </w:r>
      <w:r w:rsidR="006B5652">
        <w:rPr>
          <w:rFonts w:ascii="Times New Roman" w:hAnsi="Times New Roman"/>
          <w:bCs/>
          <w:sz w:val="24"/>
          <w:szCs w:val="24"/>
          <w:lang w:val="lv-LV"/>
        </w:rPr>
        <w:t>,00</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color w:val="000000"/>
          <w:sz w:val="24"/>
          <w:szCs w:val="24"/>
          <w:lang w:val="lv-LV"/>
        </w:rPr>
        <w:t xml:space="preserve">(viens simts četrdesmit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color w:val="000000"/>
          <w:sz w:val="24"/>
          <w:szCs w:val="24"/>
          <w:lang w:val="lv-LV"/>
        </w:rPr>
        <w:t>).</w:t>
      </w:r>
    </w:p>
    <w:p w14:paraId="5920C172" w14:textId="61213615"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bCs/>
          <w:sz w:val="24"/>
          <w:szCs w:val="24"/>
          <w:lang w:val="lv-LV"/>
        </w:rPr>
        <w:t>Objekta izsoles solis noteikts 1 </w:t>
      </w:r>
      <w:r w:rsidR="006B5652">
        <w:rPr>
          <w:rFonts w:ascii="Times New Roman" w:hAnsi="Times New Roman"/>
          <w:bCs/>
          <w:sz w:val="24"/>
          <w:szCs w:val="24"/>
          <w:lang w:val="lv-LV"/>
        </w:rPr>
        <w:t>736</w:t>
      </w:r>
      <w:r w:rsidRPr="00AB23F1">
        <w:rPr>
          <w:rFonts w:ascii="Times New Roman" w:hAnsi="Times New Roman"/>
          <w:bCs/>
          <w:sz w:val="24"/>
          <w:szCs w:val="24"/>
          <w:lang w:val="lv-LV"/>
        </w:rPr>
        <w:t> </w:t>
      </w:r>
      <w:proofErr w:type="spellStart"/>
      <w:r w:rsidRPr="00AB23F1">
        <w:rPr>
          <w:rFonts w:ascii="Times New Roman" w:hAnsi="Times New Roman"/>
          <w:i/>
          <w:sz w:val="24"/>
          <w:szCs w:val="24"/>
          <w:lang w:val="lv-LV"/>
        </w:rPr>
        <w:t>euro</w:t>
      </w:r>
      <w:proofErr w:type="spellEnd"/>
      <w:r w:rsidRPr="00AB23F1">
        <w:rPr>
          <w:rFonts w:ascii="Times New Roman" w:hAnsi="Times New Roman"/>
          <w:i/>
          <w:sz w:val="24"/>
          <w:szCs w:val="24"/>
          <w:lang w:val="lv-LV"/>
        </w:rPr>
        <w:t xml:space="preserve"> </w:t>
      </w:r>
      <w:r w:rsidRPr="00AB23F1">
        <w:rPr>
          <w:rFonts w:ascii="Times New Roman" w:hAnsi="Times New Roman"/>
          <w:sz w:val="24"/>
          <w:szCs w:val="24"/>
          <w:lang w:val="lv-LV"/>
        </w:rPr>
        <w:t>(viens tūkstotis</w:t>
      </w:r>
      <w:r w:rsidR="006B5652">
        <w:rPr>
          <w:rFonts w:ascii="Times New Roman" w:hAnsi="Times New Roman"/>
          <w:sz w:val="24"/>
          <w:szCs w:val="24"/>
          <w:lang w:val="lv-LV"/>
        </w:rPr>
        <w:t xml:space="preserve"> septiņi simti trīsdesmit seši </w:t>
      </w:r>
      <w:proofErr w:type="spellStart"/>
      <w:r w:rsidRPr="00AB23F1">
        <w:rPr>
          <w:rFonts w:ascii="Times New Roman" w:hAnsi="Times New Roman"/>
          <w:i/>
          <w:sz w:val="24"/>
          <w:szCs w:val="24"/>
          <w:lang w:val="lv-LV"/>
        </w:rPr>
        <w:t>euro</w:t>
      </w:r>
      <w:proofErr w:type="spellEnd"/>
      <w:r w:rsidR="006B5652">
        <w:rPr>
          <w:rFonts w:ascii="Times New Roman" w:hAnsi="Times New Roman"/>
          <w:iCs/>
          <w:sz w:val="24"/>
          <w:szCs w:val="24"/>
          <w:lang w:val="lv-LV"/>
        </w:rPr>
        <w:t xml:space="preserve"> un 00 centi</w:t>
      </w:r>
      <w:r w:rsidRPr="00AB23F1">
        <w:rPr>
          <w:rFonts w:ascii="Times New Roman" w:hAnsi="Times New Roman"/>
          <w:sz w:val="24"/>
          <w:szCs w:val="24"/>
          <w:lang w:val="lv-LV"/>
        </w:rPr>
        <w:t>)</w:t>
      </w:r>
      <w:r w:rsidRPr="00AB23F1">
        <w:rPr>
          <w:rFonts w:ascii="Times New Roman" w:hAnsi="Times New Roman"/>
          <w:color w:val="000000"/>
          <w:sz w:val="24"/>
          <w:szCs w:val="24"/>
          <w:lang w:val="lv-LV"/>
        </w:rPr>
        <w:t>.</w:t>
      </w:r>
    </w:p>
    <w:p w14:paraId="58AA11A6" w14:textId="1CC3EC5F" w:rsidR="000C2D2A" w:rsidRPr="00AB23F1" w:rsidRDefault="000C2D2A" w:rsidP="000C38B8">
      <w:pPr>
        <w:pStyle w:val="ListParagraph"/>
        <w:numPr>
          <w:ilvl w:val="1"/>
          <w:numId w:val="35"/>
        </w:numPr>
        <w:tabs>
          <w:tab w:val="left" w:pos="567"/>
        </w:tabs>
        <w:spacing w:after="0" w:line="240" w:lineRule="auto"/>
        <w:ind w:left="567" w:hanging="567"/>
        <w:jc w:val="both"/>
        <w:rPr>
          <w:rFonts w:ascii="Times New Roman" w:hAnsi="Times New Roman"/>
          <w:sz w:val="24"/>
          <w:szCs w:val="24"/>
          <w:lang w:val="lv-LV"/>
        </w:rPr>
      </w:pPr>
      <w:r w:rsidRPr="00AB23F1">
        <w:rPr>
          <w:rFonts w:ascii="Times New Roman" w:hAnsi="Times New Roman"/>
          <w:sz w:val="24"/>
          <w:szCs w:val="24"/>
          <w:lang w:val="lv-LV"/>
        </w:rPr>
        <w:t>Objekta izsoles rezultātus apstiprina Jūrmalas dome.</w:t>
      </w:r>
    </w:p>
    <w:p w14:paraId="0F73E1FA" w14:textId="77777777" w:rsidR="000C2D2A" w:rsidRPr="003C6488" w:rsidRDefault="000C2D2A" w:rsidP="000C2D2A">
      <w:pPr>
        <w:shd w:val="clear" w:color="auto" w:fill="FFFFFF"/>
        <w:tabs>
          <w:tab w:val="left" w:pos="567"/>
          <w:tab w:val="left" w:pos="720"/>
        </w:tabs>
        <w:overflowPunct/>
        <w:autoSpaceDE/>
        <w:autoSpaceDN/>
        <w:adjustRightInd/>
        <w:spacing w:before="10" w:line="240" w:lineRule="atLeast"/>
        <w:jc w:val="center"/>
        <w:textAlignment w:val="auto"/>
        <w:rPr>
          <w:b/>
          <w:szCs w:val="24"/>
          <w:lang w:eastAsia="en-US"/>
        </w:rPr>
      </w:pPr>
    </w:p>
    <w:p w14:paraId="7D380CA0" w14:textId="6A496144" w:rsidR="006D23CF" w:rsidRPr="006D23CF" w:rsidRDefault="000C2D2A" w:rsidP="006B5652">
      <w:pPr>
        <w:pStyle w:val="ListParagraph"/>
        <w:numPr>
          <w:ilvl w:val="0"/>
          <w:numId w:val="35"/>
        </w:numPr>
        <w:shd w:val="clear" w:color="auto" w:fill="FFFFFF"/>
        <w:tabs>
          <w:tab w:val="left" w:pos="567"/>
        </w:tabs>
        <w:spacing w:after="0" w:line="240" w:lineRule="auto"/>
        <w:ind w:left="0" w:firstLine="0"/>
        <w:jc w:val="center"/>
        <w:rPr>
          <w:rFonts w:ascii="Times New Roman" w:hAnsi="Times New Roman"/>
          <w:b/>
          <w:sz w:val="24"/>
          <w:szCs w:val="24"/>
          <w:lang w:val="lv-LV"/>
        </w:rPr>
      </w:pPr>
      <w:r w:rsidRPr="006D23CF">
        <w:rPr>
          <w:rFonts w:ascii="Times New Roman" w:hAnsi="Times New Roman"/>
          <w:b/>
          <w:sz w:val="24"/>
          <w:szCs w:val="24"/>
          <w:lang w:val="lv-LV"/>
        </w:rPr>
        <w:t>Objekta izsoles sagatavošanas kārtība</w:t>
      </w:r>
    </w:p>
    <w:p w14:paraId="7E1BCF77" w14:textId="3DB933E1" w:rsidR="000C2D2A" w:rsidRPr="006D23CF" w:rsidRDefault="006D23CF" w:rsidP="006D23CF">
      <w:pPr>
        <w:pStyle w:val="ListParagraph"/>
        <w:numPr>
          <w:ilvl w:val="1"/>
          <w:numId w:val="35"/>
        </w:numPr>
        <w:shd w:val="clear" w:color="auto" w:fill="FFFFFF"/>
        <w:tabs>
          <w:tab w:val="left" w:pos="567"/>
        </w:tabs>
        <w:spacing w:after="0" w:line="240" w:lineRule="auto"/>
        <w:ind w:left="567" w:hanging="567"/>
        <w:jc w:val="both"/>
        <w:rPr>
          <w:rFonts w:ascii="Times New Roman" w:hAnsi="Times New Roman"/>
          <w:sz w:val="24"/>
          <w:szCs w:val="24"/>
          <w:lang w:val="lv-LV"/>
        </w:rPr>
      </w:pPr>
      <w:r w:rsidRPr="006D23CF">
        <w:rPr>
          <w:rFonts w:ascii="Times New Roman" w:hAnsi="Times New Roman"/>
          <w:bCs/>
          <w:sz w:val="24"/>
          <w:szCs w:val="24"/>
          <w:lang w:val="lv-LV"/>
        </w:rPr>
        <w:t xml:space="preserve">Sludinājums </w:t>
      </w:r>
      <w:r w:rsidR="000C2D2A" w:rsidRPr="006D23CF">
        <w:rPr>
          <w:rFonts w:ascii="Times New Roman" w:hAnsi="Times New Roman"/>
          <w:bCs/>
          <w:sz w:val="24"/>
          <w:szCs w:val="24"/>
          <w:lang w:val="lv-LV"/>
        </w:rPr>
        <w:t xml:space="preserve">par Objekta izsoli publicējams Latvijas Republikas oficiālajā izdevumā „Latvijas Vēstnesis”, </w:t>
      </w:r>
      <w:r w:rsidR="000C2D2A" w:rsidRPr="006D23CF">
        <w:rPr>
          <w:rFonts w:ascii="Times New Roman" w:hAnsi="Times New Roman"/>
          <w:sz w:val="24"/>
          <w:szCs w:val="24"/>
          <w:lang w:val="lv-LV"/>
        </w:rPr>
        <w:t xml:space="preserve">Jūrmalas valstspilsētas pašvaldības informatīvajā izdevumā “Jūrmalas Avīze” un Jūrmalas valstspilsētas pašvaldības tīmekļa vietnē: </w:t>
      </w:r>
      <w:r w:rsidR="000C2D2A" w:rsidRPr="000C38B8">
        <w:rPr>
          <w:rFonts w:ascii="Times New Roman" w:hAnsi="Times New Roman"/>
          <w:sz w:val="24"/>
          <w:szCs w:val="24"/>
          <w:lang w:val="lv-LV"/>
        </w:rPr>
        <w:t>www.jurmala.lv.</w:t>
      </w:r>
    </w:p>
    <w:p w14:paraId="0BF30956" w14:textId="1050DB6D" w:rsidR="000C2D2A" w:rsidRPr="00954FFB" w:rsidRDefault="000C2D2A" w:rsidP="00954FFB">
      <w:pPr>
        <w:pStyle w:val="ListParagraph"/>
        <w:numPr>
          <w:ilvl w:val="1"/>
          <w:numId w:val="35"/>
        </w:numPr>
        <w:shd w:val="clear" w:color="auto" w:fill="FFFFFF"/>
        <w:tabs>
          <w:tab w:val="left" w:pos="567"/>
        </w:tabs>
        <w:spacing w:after="0" w:line="240" w:lineRule="auto"/>
        <w:ind w:left="567" w:hanging="567"/>
        <w:jc w:val="both"/>
        <w:rPr>
          <w:rFonts w:ascii="Times New Roman" w:hAnsi="Times New Roman"/>
          <w:sz w:val="24"/>
          <w:szCs w:val="24"/>
          <w:lang w:val="lv-LV"/>
        </w:rPr>
      </w:pPr>
      <w:r w:rsidRPr="00954FFB">
        <w:rPr>
          <w:rFonts w:ascii="Times New Roman" w:hAnsi="Times New Roman"/>
          <w:sz w:val="24"/>
          <w:szCs w:val="24"/>
          <w:lang w:val="lv-LV"/>
        </w:rPr>
        <w:t>Dalībnieku pieteikšanās termiņš uz Objekta izsoli noteikts sludinājumā, kas publicēts Latvijas Republikas oficiālajā izdevumā „Latvijas Vēstnesis”.</w:t>
      </w:r>
    </w:p>
    <w:p w14:paraId="05B9DA86" w14:textId="12A07563" w:rsidR="000C2D2A" w:rsidRPr="00954FFB" w:rsidRDefault="000C2D2A" w:rsidP="00954FFB">
      <w:pPr>
        <w:pStyle w:val="ListParagraph"/>
        <w:numPr>
          <w:ilvl w:val="1"/>
          <w:numId w:val="35"/>
        </w:numPr>
        <w:spacing w:after="0" w:line="240" w:lineRule="auto"/>
        <w:ind w:left="567" w:hanging="567"/>
        <w:jc w:val="both"/>
        <w:rPr>
          <w:rFonts w:ascii="Times New Roman" w:hAnsi="Times New Roman"/>
          <w:sz w:val="24"/>
          <w:szCs w:val="24"/>
          <w:lang w:val="lv-LV"/>
        </w:rPr>
      </w:pPr>
      <w:r w:rsidRPr="00954FFB">
        <w:rPr>
          <w:rFonts w:ascii="Times New Roman" w:hAnsi="Times New Roman"/>
          <w:sz w:val="24"/>
          <w:szCs w:val="24"/>
          <w:lang w:val="lv-LV"/>
        </w:rPr>
        <w:t>Objekta izsole notiks, ja Noteikumu 2.2. apakšpunktā noteiktajā termiņā piesakās vismaz viens izsoles dalībnieks.</w:t>
      </w:r>
    </w:p>
    <w:p w14:paraId="4600F596" w14:textId="27276B1F" w:rsidR="000C2D2A" w:rsidRPr="00E00D4D" w:rsidRDefault="000C2D2A" w:rsidP="00954FFB">
      <w:pPr>
        <w:pStyle w:val="ListParagraph"/>
        <w:numPr>
          <w:ilvl w:val="1"/>
          <w:numId w:val="35"/>
        </w:numPr>
        <w:spacing w:after="0" w:line="240" w:lineRule="auto"/>
        <w:ind w:left="567" w:hanging="567"/>
        <w:jc w:val="both"/>
        <w:rPr>
          <w:rFonts w:ascii="Times New Roman" w:hAnsi="Times New Roman"/>
          <w:sz w:val="24"/>
          <w:szCs w:val="24"/>
          <w:lang w:val="lv-LV"/>
        </w:rPr>
      </w:pPr>
      <w:r w:rsidRPr="00E00D4D">
        <w:rPr>
          <w:rFonts w:ascii="Times New Roman" w:hAnsi="Times New Roman"/>
          <w:sz w:val="24"/>
          <w:szCs w:val="24"/>
          <w:lang w:val="lv-LV"/>
        </w:rPr>
        <w:t>Ja uz izsoli reģistrējas tikai viens izsoles dalībnieks, Objekts izsolē tiek pārdots vienīgajam reģistrētajam izsoles dalībniekam par viņa piedāvāto cenu, ja piedāvātā cena ir paaugstināta vismaz par vienu izsoles soli saskaņā ar Noteikumu 1.10. apakšpunktu.</w:t>
      </w:r>
    </w:p>
    <w:p w14:paraId="2DDA4A18" w14:textId="164C3914" w:rsidR="000C2D2A" w:rsidRPr="00E00D4D" w:rsidRDefault="000C2D2A" w:rsidP="00954FFB">
      <w:pPr>
        <w:pStyle w:val="ListParagraph"/>
        <w:numPr>
          <w:ilvl w:val="1"/>
          <w:numId w:val="35"/>
        </w:numPr>
        <w:spacing w:after="0" w:line="240" w:lineRule="auto"/>
        <w:ind w:left="567" w:hanging="567"/>
        <w:jc w:val="both"/>
        <w:rPr>
          <w:rFonts w:ascii="Times New Roman" w:hAnsi="Times New Roman"/>
          <w:sz w:val="24"/>
          <w:szCs w:val="24"/>
          <w:lang w:val="lv-LV"/>
        </w:rPr>
      </w:pPr>
      <w:r w:rsidRPr="00E00D4D">
        <w:rPr>
          <w:rFonts w:ascii="Times New Roman" w:hAnsi="Times New Roman"/>
          <w:sz w:val="24"/>
          <w:szCs w:val="24"/>
          <w:lang w:val="lv-LV"/>
        </w:rPr>
        <w:t>Izsoli atbilstoši Noteikumu 5. nodaļā minētajiem nosacījumiem rīko Komisija.</w:t>
      </w:r>
    </w:p>
    <w:p w14:paraId="3D6A4203" w14:textId="39198768" w:rsidR="000C2D2A" w:rsidRPr="00954FFB" w:rsidRDefault="000C2D2A" w:rsidP="00954FFB">
      <w:pPr>
        <w:pStyle w:val="ListParagraph"/>
        <w:numPr>
          <w:ilvl w:val="0"/>
          <w:numId w:val="24"/>
        </w:numPr>
        <w:spacing w:after="0" w:line="240" w:lineRule="auto"/>
        <w:ind w:left="0" w:firstLine="0"/>
        <w:jc w:val="center"/>
        <w:rPr>
          <w:rFonts w:ascii="Times New Roman" w:hAnsi="Times New Roman"/>
          <w:sz w:val="24"/>
          <w:szCs w:val="24"/>
          <w:lang w:val="lv-LV"/>
        </w:rPr>
      </w:pPr>
      <w:r w:rsidRPr="00954FFB">
        <w:rPr>
          <w:rFonts w:ascii="Times New Roman" w:hAnsi="Times New Roman"/>
          <w:b/>
          <w:bCs/>
          <w:kern w:val="32"/>
          <w:sz w:val="24"/>
          <w:szCs w:val="24"/>
          <w:lang w:val="lv-LV"/>
        </w:rPr>
        <w:lastRenderedPageBreak/>
        <w:t>Izsoles dalībnieki, to reģistrācijas kārtība</w:t>
      </w:r>
    </w:p>
    <w:p w14:paraId="30734FD9" w14:textId="2C5E817D" w:rsidR="000C2D2A" w:rsidRPr="003C6488" w:rsidRDefault="000C2D2A" w:rsidP="00954FFB">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Pēc sludinājuma publicēšanas Latvijas Republikas oficiālajā izdevumā „Latvijas Vēstnesis” dalībniekam vai pilnvarotajai personai sludinājumā noteiktajā termiņā noteikumu 4.1.</w:t>
      </w:r>
      <w:r w:rsidR="004702B7">
        <w:rPr>
          <w:szCs w:val="24"/>
          <w:lang w:eastAsia="en-US"/>
        </w:rPr>
        <w:t> </w:t>
      </w:r>
      <w:r w:rsidRPr="003C6488">
        <w:rPr>
          <w:szCs w:val="24"/>
          <w:lang w:eastAsia="en-US"/>
        </w:rPr>
        <w:t>apakšpunktā noteiktajā kārtībā Administrācijā jāiesniedz pieteikums ar apliecinājumu par piedalīšanos izsolē saskaņā ar Noteikumiem.</w:t>
      </w:r>
    </w:p>
    <w:p w14:paraId="52CAFABE" w14:textId="77777777" w:rsidR="000C2D2A" w:rsidRPr="003C6488" w:rsidRDefault="000C2D2A" w:rsidP="009D00AF">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Par izsoles dalībnieku var būt jebkura fiziska vai juridiska persona, kurai ir tiesības saskaņā ar spēkā esošiem normatīvajiem aktiem iegūt savā īpašumā Objektu.</w:t>
      </w:r>
    </w:p>
    <w:p w14:paraId="50022CBB" w14:textId="77777777" w:rsidR="000C2D2A" w:rsidRPr="003C6488" w:rsidRDefault="000C2D2A" w:rsidP="009D00AF">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Dalībniekiem, kuri vēlas reģistrēties uz izsoli, ir jāiesniedz šādi dokumenti:</w:t>
      </w:r>
    </w:p>
    <w:p w14:paraId="7E7AD660" w14:textId="409A7180" w:rsidR="000C2D2A" w:rsidRDefault="000C2D2A" w:rsidP="00F92110">
      <w:pPr>
        <w:numPr>
          <w:ilvl w:val="2"/>
          <w:numId w:val="24"/>
        </w:numPr>
        <w:overflowPunct/>
        <w:autoSpaceDE/>
        <w:autoSpaceDN/>
        <w:adjustRightInd/>
        <w:ind w:left="1276" w:hanging="709"/>
        <w:jc w:val="both"/>
        <w:textAlignment w:val="auto"/>
        <w:rPr>
          <w:szCs w:val="24"/>
          <w:lang w:eastAsia="en-US"/>
        </w:rPr>
      </w:pPr>
      <w:r w:rsidRPr="003C6488">
        <w:rPr>
          <w:szCs w:val="24"/>
          <w:lang w:eastAsia="en-US"/>
        </w:rPr>
        <w:t>Latvijā reģistrētām juridiskām personām un ārvalstu juridiskām personām, kā arī personālsabiedrībām:</w:t>
      </w:r>
    </w:p>
    <w:p w14:paraId="497F15EA" w14:textId="5224B5BE"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Administrācijai adresēts pieteikums (1. pielikums) par piedalīšanos izsolē ar apliecinājumu pirkt Objektu saskaņā ar Noteikumiem, kurā norādīta piedāvātā pirkuma summa, kas ir paaugstināta vismaz par vienu izsoles soli saskaņā ar Noteikumu 1.10. apakšpunktu;</w:t>
      </w:r>
    </w:p>
    <w:p w14:paraId="2B78815C" w14:textId="4540A1A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attiecīgās pārvaldes institūcijas lēmums par Objekta iegādi;</w:t>
      </w:r>
    </w:p>
    <w:p w14:paraId="4907679C" w14:textId="2D1C41A6"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spēkā esošu statūtu (dibināšanas līguma) apliecināta kopija vai izraksts par pārvaldes institūciju (amatpersonu) kompetences apjomu;</w:t>
      </w:r>
    </w:p>
    <w:p w14:paraId="3C1EA68F" w14:textId="5D7BCEC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Objekta nodrošinājuma samaksu apliecinošs dokuments (saskaņā ar Noteikumu 1.8. apakšpunktu);</w:t>
      </w:r>
    </w:p>
    <w:p w14:paraId="7EE8A273" w14:textId="4C08DBCE"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izsoles reģistrācijas maksas samaksu apliecinošs dokuments (saskaņā ar Noteikumu 1.9. apakšpunktu);</w:t>
      </w:r>
    </w:p>
    <w:p w14:paraId="3DAD0233" w14:textId="325DFEB2"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pilnvarotās personas pārstāvības tiesības apliecinošs dokuments.</w:t>
      </w:r>
    </w:p>
    <w:p w14:paraId="313A3213" w14:textId="62C6D627" w:rsidR="000C2D2A" w:rsidRPr="00535D7B" w:rsidRDefault="000C2D2A" w:rsidP="00535D7B">
      <w:pPr>
        <w:pStyle w:val="ListParagraph"/>
        <w:numPr>
          <w:ilvl w:val="2"/>
          <w:numId w:val="24"/>
        </w:numPr>
        <w:spacing w:after="0" w:line="240" w:lineRule="auto"/>
        <w:ind w:left="1276" w:hanging="709"/>
        <w:jc w:val="both"/>
        <w:rPr>
          <w:rFonts w:ascii="Times New Roman" w:hAnsi="Times New Roman"/>
          <w:sz w:val="24"/>
          <w:szCs w:val="24"/>
          <w:lang w:val="lv-LV"/>
        </w:rPr>
      </w:pPr>
      <w:r w:rsidRPr="00535D7B">
        <w:rPr>
          <w:rFonts w:ascii="Times New Roman" w:hAnsi="Times New Roman"/>
          <w:sz w:val="24"/>
          <w:szCs w:val="24"/>
          <w:lang w:val="lv-LV"/>
        </w:rPr>
        <w:t>Fiziskām personām:</w:t>
      </w:r>
    </w:p>
    <w:p w14:paraId="209FCAB0" w14:textId="1B1ED3C7"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Administrācijai adresēts pieteikums (2. pielikums) par piedalīšanos izsolē ar apliecinājumu pirkt Objektu saskaņā ar Noteikumiem, kurā norādīta piedāvātā pirkuma summa, kas ir paaugstināta vismaz par vienu izsoles soli saskaņā ar Noteikumu 1.10. apakšpunktu;</w:t>
      </w:r>
    </w:p>
    <w:p w14:paraId="2D2F75DD" w14:textId="114BAA6F" w:rsidR="000C2D2A" w:rsidRPr="00535D7B" w:rsidRDefault="000C2D2A" w:rsidP="00535D7B">
      <w:pPr>
        <w:pStyle w:val="ListParagraph"/>
        <w:numPr>
          <w:ilvl w:val="3"/>
          <w:numId w:val="24"/>
        </w:numPr>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Objekta nodrošinājuma samaksu apliecinošs dokuments (saskaņā ar Noteikumu 1.8. apakšpunktu);</w:t>
      </w:r>
    </w:p>
    <w:p w14:paraId="10C97468" w14:textId="4E82C948" w:rsidR="000C2D2A" w:rsidRPr="00535D7B" w:rsidRDefault="000C2D2A" w:rsidP="00535D7B">
      <w:pPr>
        <w:pStyle w:val="ListParagraph"/>
        <w:numPr>
          <w:ilvl w:val="3"/>
          <w:numId w:val="24"/>
        </w:numPr>
        <w:tabs>
          <w:tab w:val="left" w:pos="1843"/>
        </w:tabs>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izsoles reģistrācijas maksas samaksu apliecinošs dokuments (saskaņā ar Noteikumu 1.9. apakšpunktu);</w:t>
      </w:r>
    </w:p>
    <w:p w14:paraId="1B837A72" w14:textId="4EB7EF48" w:rsidR="000C2D2A" w:rsidRDefault="000C2D2A" w:rsidP="00535D7B">
      <w:pPr>
        <w:pStyle w:val="ListParagraph"/>
        <w:numPr>
          <w:ilvl w:val="3"/>
          <w:numId w:val="24"/>
        </w:numPr>
        <w:tabs>
          <w:tab w:val="left" w:pos="1843"/>
        </w:tabs>
        <w:spacing w:after="0" w:line="240" w:lineRule="auto"/>
        <w:ind w:left="2127" w:hanging="851"/>
        <w:jc w:val="both"/>
        <w:rPr>
          <w:rFonts w:ascii="Times New Roman" w:hAnsi="Times New Roman"/>
          <w:sz w:val="24"/>
          <w:szCs w:val="24"/>
          <w:lang w:val="lv-LV"/>
        </w:rPr>
      </w:pPr>
      <w:r w:rsidRPr="00535D7B">
        <w:rPr>
          <w:rFonts w:ascii="Times New Roman" w:hAnsi="Times New Roman"/>
          <w:sz w:val="24"/>
          <w:szCs w:val="24"/>
          <w:lang w:val="lv-LV"/>
        </w:rPr>
        <w:t>ja 3.3.2.1. apakšpunktā minēto pieteikumu iesniedz pilnvarotā persona, pilnvarotās personas pārstāvības tiesību apliecinošs dokuments.</w:t>
      </w:r>
    </w:p>
    <w:p w14:paraId="1DFD37E4" w14:textId="0DF2A2B1" w:rsidR="000C2D2A" w:rsidRDefault="000C2D2A" w:rsidP="00BA592E">
      <w:pPr>
        <w:pStyle w:val="ListParagraph"/>
        <w:numPr>
          <w:ilvl w:val="1"/>
          <w:numId w:val="24"/>
        </w:numPr>
        <w:tabs>
          <w:tab w:val="clear" w:pos="454"/>
          <w:tab w:val="num" w:pos="567"/>
        </w:tabs>
        <w:spacing w:after="0" w:line="240" w:lineRule="auto"/>
        <w:ind w:left="567" w:hanging="567"/>
        <w:jc w:val="both"/>
        <w:rPr>
          <w:rFonts w:ascii="Times New Roman" w:hAnsi="Times New Roman"/>
          <w:sz w:val="24"/>
          <w:szCs w:val="24"/>
          <w:lang w:val="lv-LV"/>
        </w:rPr>
      </w:pPr>
      <w:r w:rsidRPr="00783018">
        <w:rPr>
          <w:rFonts w:ascii="Times New Roman" w:hAnsi="Times New Roman"/>
          <w:sz w:val="24"/>
          <w:szCs w:val="24"/>
          <w:lang w:val="lv-LV"/>
        </w:rPr>
        <w:t>Izsoles dalībnieks netiek reģistrēts, ja:</w:t>
      </w:r>
    </w:p>
    <w:p w14:paraId="1655DC74" w14:textId="4C0D329D" w:rsidR="000C2D2A" w:rsidRDefault="000C2D2A" w:rsidP="008E4E27">
      <w:pPr>
        <w:pStyle w:val="ListParagraph"/>
        <w:numPr>
          <w:ilvl w:val="2"/>
          <w:numId w:val="24"/>
        </w:numPr>
        <w:spacing w:after="0" w:line="240" w:lineRule="auto"/>
        <w:ind w:left="1276" w:hanging="709"/>
        <w:jc w:val="both"/>
        <w:rPr>
          <w:rFonts w:ascii="Times New Roman" w:hAnsi="Times New Roman"/>
          <w:sz w:val="24"/>
          <w:szCs w:val="24"/>
          <w:lang w:val="lv-LV"/>
        </w:rPr>
      </w:pPr>
      <w:r w:rsidRPr="00BA592E">
        <w:rPr>
          <w:rFonts w:ascii="Times New Roman" w:hAnsi="Times New Roman"/>
          <w:sz w:val="24"/>
          <w:szCs w:val="24"/>
          <w:lang w:val="lv-LV"/>
        </w:rPr>
        <w:t>beidzies dalībnieku pieteikšanās termiņš uz izsoli;</w:t>
      </w:r>
    </w:p>
    <w:p w14:paraId="76F71193" w14:textId="0C978A26" w:rsidR="000C2D2A" w:rsidRPr="00BA592E" w:rsidRDefault="000C2D2A" w:rsidP="00BA592E">
      <w:pPr>
        <w:pStyle w:val="ListParagraph"/>
        <w:numPr>
          <w:ilvl w:val="2"/>
          <w:numId w:val="24"/>
        </w:numPr>
        <w:spacing w:after="0" w:line="240" w:lineRule="auto"/>
        <w:ind w:left="1276" w:hanging="709"/>
        <w:jc w:val="both"/>
        <w:rPr>
          <w:rFonts w:ascii="Times New Roman" w:hAnsi="Times New Roman"/>
          <w:sz w:val="24"/>
          <w:szCs w:val="24"/>
          <w:lang w:val="lv-LV"/>
        </w:rPr>
      </w:pPr>
      <w:r w:rsidRPr="00BA592E">
        <w:rPr>
          <w:rFonts w:ascii="Times New Roman" w:hAnsi="Times New Roman"/>
          <w:sz w:val="24"/>
          <w:szCs w:val="24"/>
          <w:lang w:val="lv-LV"/>
        </w:rPr>
        <w:t>nav iesniegti visi Noteikumu 3.3. apakšpunktā minētie dokumenti.</w:t>
      </w:r>
    </w:p>
    <w:p w14:paraId="7F6A2085"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Visiem iesniegtajiem dokumentiem jābūt noformētiem tā, lai tiem būtu juridisks spēks saskaņā ar Dokumentu juridiskā spēka likumu un Ministru kabineta 2018.</w:t>
      </w:r>
      <w:r>
        <w:rPr>
          <w:szCs w:val="24"/>
          <w:lang w:eastAsia="en-US"/>
        </w:rPr>
        <w:t> </w:t>
      </w:r>
      <w:r w:rsidRPr="003C6488">
        <w:rPr>
          <w:szCs w:val="24"/>
          <w:lang w:eastAsia="en-US"/>
        </w:rPr>
        <w:t>gada 4.</w:t>
      </w:r>
      <w:r>
        <w:rPr>
          <w:szCs w:val="24"/>
          <w:lang w:eastAsia="en-US"/>
        </w:rPr>
        <w:t> </w:t>
      </w:r>
      <w:r w:rsidRPr="003C6488">
        <w:rPr>
          <w:szCs w:val="24"/>
          <w:lang w:eastAsia="en-US"/>
        </w:rPr>
        <w:t>septembra noteikumiem Nr.</w:t>
      </w:r>
      <w:r>
        <w:rPr>
          <w:szCs w:val="24"/>
          <w:lang w:eastAsia="en-US"/>
        </w:rPr>
        <w:t> </w:t>
      </w:r>
      <w:r w:rsidRPr="003C6488">
        <w:rPr>
          <w:szCs w:val="24"/>
          <w:lang w:eastAsia="en-US"/>
        </w:rPr>
        <w:t>558 „Dokumentu izstrādāšanas un noformēšanas kārtība” un Noteikumiem.</w:t>
      </w:r>
    </w:p>
    <w:p w14:paraId="256E92B7"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szCs w:val="24"/>
          <w:lang w:eastAsia="en-US"/>
        </w:rPr>
        <w:t>Ārvalstīs izsniegti dokumenti tiek pieņemti, ja tie noformēti atbilstoši Latvijai saistošu starptautisko līgumu noteikumiem.</w:t>
      </w:r>
    </w:p>
    <w:p w14:paraId="1DFF4ED3" w14:textId="3C4F0286"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szCs w:val="24"/>
          <w:lang w:eastAsia="en-US"/>
        </w:rPr>
      </w:pPr>
      <w:r w:rsidRPr="003C6488">
        <w:rPr>
          <w:rFonts w:ascii="TimesNewRoman" w:eastAsia="Calibri" w:hAnsi="TimesNewRoman" w:cs="TimesNewRoman"/>
          <w:color w:val="000000"/>
          <w:szCs w:val="24"/>
          <w:lang w:eastAsia="en-US"/>
        </w:rPr>
        <w:t xml:space="preserve">Piedāvājumi iesniedzami slēgtā aploksnē ar atzīmi, kurai izsolei to iesniedz: “Rakstiskai izsolei </w:t>
      </w:r>
      <w:r w:rsidRPr="003C6488">
        <w:rPr>
          <w:rFonts w:ascii="TimesNewRoman" w:eastAsia="Calibri" w:hAnsi="TimesNewRoman" w:cs="TimesNewRoman"/>
          <w:szCs w:val="24"/>
          <w:lang w:eastAsia="en-US"/>
        </w:rPr>
        <w:t xml:space="preserve">par dzīvokļa īpašuma </w:t>
      </w:r>
      <w:r w:rsidRPr="003C6488">
        <w:rPr>
          <w:szCs w:val="24"/>
        </w:rPr>
        <w:t>Nr.</w:t>
      </w:r>
      <w:r>
        <w:rPr>
          <w:szCs w:val="24"/>
        </w:rPr>
        <w:t> </w:t>
      </w:r>
      <w:r w:rsidR="006B5652">
        <w:rPr>
          <w:szCs w:val="24"/>
        </w:rPr>
        <w:t>32</w:t>
      </w:r>
      <w:r w:rsidRPr="003C6488">
        <w:rPr>
          <w:szCs w:val="24"/>
        </w:rPr>
        <w:t xml:space="preserve"> </w:t>
      </w:r>
      <w:r w:rsidR="006B5652">
        <w:rPr>
          <w:szCs w:val="24"/>
        </w:rPr>
        <w:t>Artilērijas</w:t>
      </w:r>
      <w:r>
        <w:rPr>
          <w:szCs w:val="24"/>
        </w:rPr>
        <w:t xml:space="preserve"> ielā 11</w:t>
      </w:r>
      <w:r w:rsidRPr="003C6488">
        <w:rPr>
          <w:szCs w:val="24"/>
        </w:rPr>
        <w:t>, Jūrmalā</w:t>
      </w:r>
      <w:r w:rsidRPr="003C6488">
        <w:rPr>
          <w:szCs w:val="24"/>
          <w:lang w:eastAsia="en-US"/>
        </w:rPr>
        <w:t>,</w:t>
      </w:r>
      <w:r w:rsidRPr="003C6488">
        <w:rPr>
          <w:rFonts w:ascii="TimesNewRoman" w:eastAsia="Calibri" w:hAnsi="TimesNewRoman" w:cs="TimesNewRoman"/>
          <w:szCs w:val="24"/>
          <w:lang w:eastAsia="en-US"/>
        </w:rPr>
        <w:t xml:space="preserve"> atsavināšanu”, kā arī norāde: „Neatvērt līdz izsolei (pieteikumu atvēršanas sēdei)”, norādot iesniegšanas datumu un laiku.</w:t>
      </w:r>
    </w:p>
    <w:p w14:paraId="667FAE0C" w14:textId="77777777" w:rsidR="000C2D2A" w:rsidRPr="003C6488" w:rsidRDefault="000C2D2A" w:rsidP="00BA592E">
      <w:pPr>
        <w:numPr>
          <w:ilvl w:val="1"/>
          <w:numId w:val="24"/>
        </w:numPr>
        <w:tabs>
          <w:tab w:val="clear" w:pos="454"/>
          <w:tab w:val="num" w:pos="567"/>
        </w:tabs>
        <w:overflowPunct/>
        <w:autoSpaceDE/>
        <w:autoSpaceDN/>
        <w:adjustRightInd/>
        <w:ind w:left="567" w:hanging="567"/>
        <w:jc w:val="both"/>
        <w:textAlignment w:val="auto"/>
        <w:rPr>
          <w:rFonts w:ascii="TimesNewRoman" w:eastAsia="Calibri" w:hAnsi="TimesNewRoman" w:cs="TimesNewRoman"/>
          <w:szCs w:val="24"/>
          <w:lang w:eastAsia="en-US"/>
        </w:rPr>
      </w:pPr>
      <w:r w:rsidRPr="003C6488">
        <w:rPr>
          <w:rFonts w:ascii="TimesNewRoman" w:eastAsia="Calibri" w:hAnsi="TimesNewRoman" w:cs="TimesNewRoman"/>
          <w:szCs w:val="24"/>
          <w:lang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14:paraId="4B44E171" w14:textId="5EC9EA6F"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t>Izsoles dalībnieks ir atbildīgs par iesniegto dokumentu un tajos uzrādīto ziņu patiesumu, Administrācija neatbild par sekām, kas rodas, ja atklājas, ka uzrādītās ziņas bijušas nepatiesas. Administrācijā iesniegtie dokumenti izsoles dalībniekiem atpakaļ netiek izsniegti.</w:t>
      </w:r>
    </w:p>
    <w:p w14:paraId="2C899926" w14:textId="197876BC"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lastRenderedPageBreak/>
        <w:t>Jebkuras prasības mainīt Noteikumu nosacījumus no izsoles dalībnieka puses tiek uzskatītas par atteikumu pirkt Objektu saskaņā ar Noteikumiem.</w:t>
      </w:r>
    </w:p>
    <w:p w14:paraId="35C50C44" w14:textId="5909C5A2" w:rsidR="000C2D2A" w:rsidRPr="00BA592E" w:rsidRDefault="000C2D2A" w:rsidP="00BA592E">
      <w:pPr>
        <w:pStyle w:val="ListParagraph"/>
        <w:numPr>
          <w:ilvl w:val="1"/>
          <w:numId w:val="37"/>
        </w:numPr>
        <w:spacing w:after="0" w:line="240" w:lineRule="auto"/>
        <w:ind w:left="567" w:hanging="567"/>
        <w:jc w:val="both"/>
        <w:rPr>
          <w:rFonts w:ascii="Times New Roman" w:hAnsi="Times New Roman"/>
          <w:sz w:val="24"/>
          <w:szCs w:val="24"/>
          <w:lang w:val="lv-LV"/>
        </w:rPr>
      </w:pPr>
      <w:r w:rsidRPr="00BA592E">
        <w:rPr>
          <w:rFonts w:ascii="Times New Roman" w:hAnsi="Times New Roman"/>
          <w:sz w:val="24"/>
          <w:szCs w:val="24"/>
          <w:lang w:val="lv-LV"/>
        </w:rPr>
        <w:t>Izsoles dalībniekiem līdz sludinājumā, kas publicēts Latvijas Republikas oficiālajā izdevumā „Latvijas Vēstnesis” noteiktajam termiņam jāsamaksā Jūrmalas valstspilsētas administrācijas, nodokļu maksātāja reģistrācijas Nr. 90000056357, akciju sabiedrības “Citadele banka” norēķinu kontā LV36PARX0002484571022, šādus maksājumus:</w:t>
      </w:r>
    </w:p>
    <w:p w14:paraId="63744ECA" w14:textId="72F4AF6A" w:rsidR="000C2D2A" w:rsidRPr="00B63285" w:rsidRDefault="000C2D2A" w:rsidP="00B63285">
      <w:pPr>
        <w:pStyle w:val="ListParagraph"/>
        <w:numPr>
          <w:ilvl w:val="2"/>
          <w:numId w:val="37"/>
        </w:numPr>
        <w:spacing w:after="0" w:line="240" w:lineRule="auto"/>
        <w:ind w:left="1276" w:hanging="709"/>
        <w:jc w:val="both"/>
        <w:rPr>
          <w:rFonts w:ascii="Times New Roman" w:hAnsi="Times New Roman"/>
          <w:sz w:val="24"/>
          <w:szCs w:val="24"/>
          <w:lang w:val="lv-LV"/>
        </w:rPr>
      </w:pPr>
      <w:r w:rsidRPr="00B63285">
        <w:rPr>
          <w:rFonts w:ascii="Times New Roman" w:hAnsi="Times New Roman"/>
          <w:sz w:val="24"/>
          <w:szCs w:val="24"/>
          <w:lang w:val="lv-LV"/>
        </w:rPr>
        <w:t>Objekta nodrošinājumu par piedalīšanos izsolē 10</w:t>
      </w:r>
      <w:r w:rsidR="006B5652">
        <w:rPr>
          <w:rFonts w:ascii="Times New Roman" w:hAnsi="Times New Roman"/>
          <w:sz w:val="24"/>
          <w:szCs w:val="24"/>
          <w:lang w:val="lv-LV"/>
        </w:rPr>
        <w:t> </w:t>
      </w:r>
      <w:r w:rsidRPr="00B63285">
        <w:rPr>
          <w:rFonts w:ascii="Times New Roman" w:hAnsi="Times New Roman"/>
          <w:sz w:val="24"/>
          <w:szCs w:val="24"/>
          <w:lang w:val="lv-LV"/>
        </w:rPr>
        <w:t>% apmērā no izsoles Sākumcenas, tas ir 2</w:t>
      </w:r>
      <w:r w:rsidR="003E6C63">
        <w:rPr>
          <w:rFonts w:ascii="Times New Roman" w:hAnsi="Times New Roman"/>
          <w:sz w:val="24"/>
          <w:szCs w:val="24"/>
          <w:lang w:val="lv-LV"/>
        </w:rPr>
        <w:t> </w:t>
      </w:r>
      <w:r w:rsidR="006B5652">
        <w:rPr>
          <w:rFonts w:ascii="Times New Roman" w:hAnsi="Times New Roman"/>
          <w:sz w:val="24"/>
          <w:szCs w:val="24"/>
          <w:lang w:val="lv-LV"/>
        </w:rPr>
        <w:t>48</w:t>
      </w:r>
      <w:r w:rsidRPr="00B63285">
        <w:rPr>
          <w:rFonts w:ascii="Times New Roman" w:hAnsi="Times New Roman"/>
          <w:sz w:val="24"/>
          <w:szCs w:val="24"/>
          <w:lang w:val="lv-LV"/>
        </w:rPr>
        <w:t>0</w:t>
      </w:r>
      <w:r w:rsidR="003E6C63">
        <w:rPr>
          <w:rFonts w:ascii="Times New Roman" w:hAnsi="Times New Roman"/>
          <w:sz w:val="24"/>
          <w:szCs w:val="24"/>
          <w:lang w:val="lv-LV"/>
        </w:rPr>
        <w:t>,00</w:t>
      </w:r>
      <w:r w:rsidRPr="00B63285">
        <w:rPr>
          <w:rFonts w:ascii="Times New Roman" w:hAnsi="Times New Roman"/>
          <w:sz w:val="24"/>
          <w:szCs w:val="24"/>
          <w:lang w:val="lv-LV"/>
        </w:rPr>
        <w:t> </w:t>
      </w:r>
      <w:proofErr w:type="spellStart"/>
      <w:r w:rsidRPr="00B63285">
        <w:rPr>
          <w:rFonts w:ascii="Times New Roman" w:hAnsi="Times New Roman"/>
          <w:i/>
          <w:sz w:val="24"/>
          <w:szCs w:val="24"/>
          <w:lang w:val="lv-LV"/>
        </w:rPr>
        <w:t>euro</w:t>
      </w:r>
      <w:proofErr w:type="spellEnd"/>
      <w:r w:rsidRPr="00B63285">
        <w:rPr>
          <w:rFonts w:ascii="Times New Roman" w:hAnsi="Times New Roman"/>
          <w:i/>
          <w:sz w:val="24"/>
          <w:szCs w:val="24"/>
          <w:lang w:val="lv-LV"/>
        </w:rPr>
        <w:t xml:space="preserve"> </w:t>
      </w:r>
      <w:r w:rsidRPr="00B63285">
        <w:rPr>
          <w:rFonts w:ascii="Times New Roman" w:hAnsi="Times New Roman"/>
          <w:sz w:val="24"/>
          <w:szCs w:val="24"/>
          <w:lang w:val="lv-LV"/>
        </w:rPr>
        <w:t>(divi tūkstoši četri simti</w:t>
      </w:r>
      <w:r w:rsidR="006B5652">
        <w:rPr>
          <w:rFonts w:ascii="Times New Roman" w:hAnsi="Times New Roman"/>
          <w:sz w:val="24"/>
          <w:szCs w:val="24"/>
          <w:lang w:val="lv-LV"/>
        </w:rPr>
        <w:t xml:space="preserve"> astoņdesmit</w:t>
      </w:r>
      <w:r w:rsidRPr="00B63285">
        <w:rPr>
          <w:rFonts w:ascii="Times New Roman" w:hAnsi="Times New Roman"/>
          <w:sz w:val="24"/>
          <w:szCs w:val="24"/>
          <w:lang w:val="lv-LV"/>
        </w:rPr>
        <w:t xml:space="preserve"> </w:t>
      </w:r>
      <w:proofErr w:type="spellStart"/>
      <w:r w:rsidRPr="00B63285">
        <w:rPr>
          <w:rFonts w:ascii="Times New Roman" w:hAnsi="Times New Roman"/>
          <w:i/>
          <w:sz w:val="24"/>
          <w:szCs w:val="24"/>
          <w:lang w:val="lv-LV"/>
        </w:rPr>
        <w:t>euro</w:t>
      </w:r>
      <w:proofErr w:type="spellEnd"/>
      <w:r w:rsidR="006B5652">
        <w:rPr>
          <w:rFonts w:ascii="Times New Roman" w:hAnsi="Times New Roman"/>
          <w:i/>
          <w:sz w:val="24"/>
          <w:szCs w:val="24"/>
          <w:lang w:val="lv-LV"/>
        </w:rPr>
        <w:t xml:space="preserve"> </w:t>
      </w:r>
      <w:r w:rsidR="006B5652">
        <w:rPr>
          <w:rFonts w:ascii="Times New Roman" w:hAnsi="Times New Roman"/>
          <w:iCs/>
          <w:sz w:val="24"/>
          <w:szCs w:val="24"/>
          <w:lang w:val="lv-LV"/>
        </w:rPr>
        <w:t>un 00</w:t>
      </w:r>
      <w:r w:rsidR="003E6C63">
        <w:rPr>
          <w:rFonts w:ascii="Times New Roman" w:hAnsi="Times New Roman"/>
          <w:iCs/>
          <w:sz w:val="24"/>
          <w:szCs w:val="24"/>
          <w:lang w:val="lv-LV"/>
        </w:rPr>
        <w:t> </w:t>
      </w:r>
      <w:r w:rsidR="006B5652">
        <w:rPr>
          <w:rFonts w:ascii="Times New Roman" w:hAnsi="Times New Roman"/>
          <w:iCs/>
          <w:sz w:val="24"/>
          <w:szCs w:val="24"/>
          <w:lang w:val="lv-LV"/>
        </w:rPr>
        <w:t>centi</w:t>
      </w:r>
      <w:r w:rsidRPr="00B63285">
        <w:rPr>
          <w:rFonts w:ascii="Times New Roman" w:hAnsi="Times New Roman"/>
          <w:sz w:val="24"/>
          <w:szCs w:val="24"/>
          <w:lang w:val="lv-LV"/>
        </w:rPr>
        <w:t>), norādot maksājuma mērķi „Dzīvokļa īpašuma Nr. </w:t>
      </w:r>
      <w:r w:rsidR="003E6C63">
        <w:rPr>
          <w:rFonts w:ascii="Times New Roman" w:hAnsi="Times New Roman"/>
          <w:sz w:val="24"/>
          <w:szCs w:val="24"/>
          <w:lang w:val="lv-LV"/>
        </w:rPr>
        <w:t>32</w:t>
      </w:r>
      <w:r w:rsidRPr="00B63285">
        <w:rPr>
          <w:rFonts w:ascii="Times New Roman" w:hAnsi="Times New Roman"/>
          <w:sz w:val="24"/>
          <w:szCs w:val="24"/>
          <w:lang w:val="lv-LV"/>
        </w:rPr>
        <w:t xml:space="preserve"> </w:t>
      </w:r>
      <w:r w:rsidR="003E6C63">
        <w:rPr>
          <w:rFonts w:ascii="Times New Roman" w:hAnsi="Times New Roman"/>
          <w:sz w:val="24"/>
          <w:szCs w:val="24"/>
          <w:lang w:val="lv-LV"/>
        </w:rPr>
        <w:t>Artilērijas</w:t>
      </w:r>
      <w:r w:rsidRPr="00B63285">
        <w:rPr>
          <w:rFonts w:ascii="Times New Roman" w:hAnsi="Times New Roman"/>
          <w:sz w:val="24"/>
          <w:szCs w:val="24"/>
          <w:lang w:val="lv-LV"/>
        </w:rPr>
        <w:t xml:space="preserve"> ielā 11 Jūrmalā, izsoles nodrošinājums”;</w:t>
      </w:r>
    </w:p>
    <w:p w14:paraId="7FFF7D29" w14:textId="1334C3D0" w:rsidR="000C2D2A" w:rsidRPr="00B63285" w:rsidRDefault="000C2D2A" w:rsidP="00B63285">
      <w:pPr>
        <w:pStyle w:val="ListParagraph"/>
        <w:numPr>
          <w:ilvl w:val="2"/>
          <w:numId w:val="37"/>
        </w:numPr>
        <w:spacing w:after="0" w:line="240" w:lineRule="auto"/>
        <w:ind w:left="1276" w:hanging="709"/>
        <w:jc w:val="both"/>
        <w:rPr>
          <w:rFonts w:ascii="Times New Roman" w:hAnsi="Times New Roman"/>
          <w:sz w:val="24"/>
          <w:szCs w:val="24"/>
          <w:lang w:val="lv-LV"/>
        </w:rPr>
      </w:pPr>
      <w:r w:rsidRPr="00B63285">
        <w:rPr>
          <w:rFonts w:ascii="Times New Roman" w:hAnsi="Times New Roman"/>
          <w:sz w:val="24"/>
          <w:szCs w:val="24"/>
          <w:lang w:val="lv-LV"/>
        </w:rPr>
        <w:t>izsoles reģistrācijas maksu 140</w:t>
      </w:r>
      <w:r w:rsidR="003E6C63">
        <w:rPr>
          <w:rFonts w:ascii="Times New Roman" w:hAnsi="Times New Roman"/>
          <w:sz w:val="24"/>
          <w:szCs w:val="24"/>
          <w:lang w:val="lv-LV"/>
        </w:rPr>
        <w:t>,00</w:t>
      </w:r>
      <w:r w:rsidRPr="00B63285">
        <w:rPr>
          <w:rFonts w:ascii="Times New Roman" w:hAnsi="Times New Roman"/>
          <w:sz w:val="24"/>
          <w:szCs w:val="24"/>
          <w:lang w:val="lv-LV"/>
        </w:rPr>
        <w:t> </w:t>
      </w:r>
      <w:proofErr w:type="spellStart"/>
      <w:r w:rsidRPr="00B63285">
        <w:rPr>
          <w:rFonts w:ascii="Times New Roman" w:hAnsi="Times New Roman"/>
          <w:i/>
          <w:sz w:val="24"/>
          <w:szCs w:val="24"/>
          <w:lang w:val="lv-LV"/>
        </w:rPr>
        <w:t>euro</w:t>
      </w:r>
      <w:proofErr w:type="spellEnd"/>
      <w:r w:rsidRPr="00B63285">
        <w:rPr>
          <w:rFonts w:ascii="Times New Roman" w:hAnsi="Times New Roman"/>
          <w:i/>
          <w:sz w:val="24"/>
          <w:szCs w:val="24"/>
          <w:lang w:val="lv-LV"/>
        </w:rPr>
        <w:t xml:space="preserve"> </w:t>
      </w:r>
      <w:r w:rsidRPr="00B63285">
        <w:rPr>
          <w:rFonts w:ascii="Times New Roman" w:hAnsi="Times New Roman"/>
          <w:sz w:val="24"/>
          <w:szCs w:val="24"/>
          <w:lang w:val="lv-LV"/>
        </w:rPr>
        <w:t xml:space="preserve">(viens simts četrdesmit </w:t>
      </w:r>
      <w:proofErr w:type="spellStart"/>
      <w:r w:rsidRPr="00B63285">
        <w:rPr>
          <w:rFonts w:ascii="Times New Roman" w:hAnsi="Times New Roman"/>
          <w:i/>
          <w:sz w:val="24"/>
          <w:szCs w:val="24"/>
          <w:lang w:val="lv-LV"/>
        </w:rPr>
        <w:t>euro</w:t>
      </w:r>
      <w:proofErr w:type="spellEnd"/>
      <w:r w:rsidR="003E6C63">
        <w:rPr>
          <w:rFonts w:ascii="Times New Roman" w:hAnsi="Times New Roman"/>
          <w:iCs/>
          <w:sz w:val="24"/>
          <w:szCs w:val="24"/>
          <w:lang w:val="lv-LV"/>
        </w:rPr>
        <w:t xml:space="preserve"> un 00 centi</w:t>
      </w:r>
      <w:r w:rsidRPr="00B63285">
        <w:rPr>
          <w:rFonts w:ascii="Times New Roman" w:hAnsi="Times New Roman"/>
          <w:sz w:val="24"/>
          <w:szCs w:val="24"/>
          <w:lang w:val="lv-LV"/>
        </w:rPr>
        <w:t>), norādot maksājuma mērķi „Dzīvokļa īpašuma Nr. </w:t>
      </w:r>
      <w:r w:rsidR="003E6C63">
        <w:rPr>
          <w:rFonts w:ascii="Times New Roman" w:hAnsi="Times New Roman"/>
          <w:sz w:val="24"/>
          <w:szCs w:val="24"/>
          <w:lang w:val="lv-LV"/>
        </w:rPr>
        <w:t>32</w:t>
      </w:r>
      <w:r w:rsidRPr="00B63285">
        <w:rPr>
          <w:rFonts w:ascii="Times New Roman" w:hAnsi="Times New Roman"/>
          <w:sz w:val="24"/>
          <w:szCs w:val="24"/>
          <w:lang w:val="lv-LV"/>
        </w:rPr>
        <w:t xml:space="preserve"> </w:t>
      </w:r>
      <w:r w:rsidR="003E6C63">
        <w:rPr>
          <w:rFonts w:ascii="Times New Roman" w:hAnsi="Times New Roman"/>
          <w:sz w:val="24"/>
          <w:szCs w:val="24"/>
          <w:lang w:val="lv-LV"/>
        </w:rPr>
        <w:t>Artilērijas</w:t>
      </w:r>
      <w:r w:rsidRPr="00B63285">
        <w:rPr>
          <w:rFonts w:ascii="Times New Roman" w:hAnsi="Times New Roman"/>
          <w:sz w:val="24"/>
          <w:szCs w:val="24"/>
          <w:lang w:val="lv-LV"/>
        </w:rPr>
        <w:t xml:space="preserve"> ielā 11, Jūrmalā, izsoles reģistrācijas maksa”.</w:t>
      </w:r>
    </w:p>
    <w:p w14:paraId="07718FAD" w14:textId="6A48BA9B" w:rsidR="000C2D2A" w:rsidRPr="00B63285" w:rsidRDefault="000C2D2A" w:rsidP="00B63285">
      <w:pPr>
        <w:pStyle w:val="ListParagraph"/>
        <w:numPr>
          <w:ilvl w:val="1"/>
          <w:numId w:val="37"/>
        </w:numPr>
        <w:spacing w:after="0" w:line="240" w:lineRule="auto"/>
        <w:ind w:left="567" w:hanging="567"/>
        <w:jc w:val="both"/>
        <w:rPr>
          <w:rFonts w:ascii="Times New Roman" w:hAnsi="Times New Roman"/>
          <w:sz w:val="24"/>
          <w:szCs w:val="24"/>
          <w:lang w:val="lv-LV"/>
        </w:rPr>
      </w:pPr>
      <w:r w:rsidRPr="00B63285">
        <w:rPr>
          <w:rFonts w:ascii="Times New Roman" w:hAnsi="Times New Roman"/>
          <w:sz w:val="24"/>
          <w:szCs w:val="24"/>
          <w:lang w:val="lv-LV"/>
        </w:rPr>
        <w:t>Noteikumu 3.11.1. un 3.11.2. apakšpunktā noteiktā izsoles reģistrācijas maksa un noteiktais Objekta nodrošinājums uzskatāms par samaksātu, ja attiecīgā naudas summa ir ieskaitīta Noteikumu 3.11.</w:t>
      </w:r>
      <w:r w:rsidR="00E64ED0" w:rsidRPr="00B63285">
        <w:rPr>
          <w:rFonts w:ascii="Times New Roman" w:hAnsi="Times New Roman"/>
          <w:sz w:val="24"/>
          <w:szCs w:val="24"/>
          <w:lang w:val="lv-LV"/>
        </w:rPr>
        <w:t> </w:t>
      </w:r>
      <w:r w:rsidRPr="00B63285">
        <w:rPr>
          <w:rFonts w:ascii="Times New Roman" w:hAnsi="Times New Roman"/>
          <w:sz w:val="24"/>
          <w:szCs w:val="24"/>
          <w:lang w:val="lv-LV"/>
        </w:rPr>
        <w:t>apakšpunktā norādītajā bankas norēķinu kontā līdz sludinājumā Latvijas Republikas oficiālajā izdevumā „Latvijas Vēstnesis” noteiktajam pieteikšanās termiņam.</w:t>
      </w:r>
    </w:p>
    <w:p w14:paraId="2AA1840A" w14:textId="1DF3762F" w:rsidR="000C2D2A" w:rsidRPr="00BF5785" w:rsidRDefault="000C2D2A" w:rsidP="00BF5785">
      <w:pPr>
        <w:pStyle w:val="ListParagraph"/>
        <w:numPr>
          <w:ilvl w:val="1"/>
          <w:numId w:val="37"/>
        </w:numPr>
        <w:spacing w:after="0" w:line="240" w:lineRule="auto"/>
        <w:ind w:left="567" w:hanging="567"/>
        <w:jc w:val="both"/>
        <w:rPr>
          <w:rFonts w:ascii="Times New Roman" w:hAnsi="Times New Roman"/>
          <w:sz w:val="24"/>
          <w:szCs w:val="24"/>
          <w:lang w:val="lv-LV"/>
        </w:rPr>
      </w:pPr>
      <w:r w:rsidRPr="00BF5785">
        <w:rPr>
          <w:rFonts w:ascii="Times New Roman" w:hAnsi="Times New Roman"/>
          <w:sz w:val="24"/>
          <w:szCs w:val="24"/>
          <w:lang w:val="lv-LV"/>
        </w:rPr>
        <w:t>Komisijas locekļiem, kā arī citām personām, kuras saskaņā ar amata pienākumiem vai atsevišķu uzdevumu piedalās Objekta izsolē (tās organizēšanā, rīkošanā), aizliegts pašiem būt Objekta pircējiem, kā arī pirkt citu personu uzdevumā.</w:t>
      </w:r>
    </w:p>
    <w:p w14:paraId="1DF2D470" w14:textId="77777777" w:rsidR="000C38B8" w:rsidRDefault="000C2D2A" w:rsidP="000C38B8">
      <w:pPr>
        <w:pStyle w:val="ListParagraph"/>
        <w:numPr>
          <w:ilvl w:val="1"/>
          <w:numId w:val="37"/>
        </w:numPr>
        <w:spacing w:after="0" w:line="240" w:lineRule="auto"/>
        <w:ind w:left="567" w:hanging="567"/>
        <w:jc w:val="both"/>
        <w:rPr>
          <w:rFonts w:ascii="Times New Roman" w:hAnsi="Times New Roman"/>
          <w:sz w:val="24"/>
          <w:szCs w:val="24"/>
          <w:lang w:val="lv-LV"/>
        </w:rPr>
      </w:pPr>
      <w:r w:rsidRPr="00BF5785">
        <w:rPr>
          <w:rFonts w:ascii="Times New Roman" w:hAnsi="Times New Roman"/>
          <w:sz w:val="24"/>
          <w:szCs w:val="24"/>
          <w:lang w:val="lv-LV"/>
        </w:rPr>
        <w:t>Administrācijas darbinieki un Komisijas locekļi līdz izsolei nedrīkst izpaust dalībnieku skaitu, kā arī jebkādas ziņas par izsoles dalībniekiem.</w:t>
      </w:r>
    </w:p>
    <w:p w14:paraId="42461E59" w14:textId="6919CDA3" w:rsidR="000C2D2A" w:rsidRPr="000C38B8" w:rsidRDefault="000C2D2A" w:rsidP="000C38B8">
      <w:pPr>
        <w:pStyle w:val="ListParagraph"/>
        <w:numPr>
          <w:ilvl w:val="1"/>
          <w:numId w:val="37"/>
        </w:numPr>
        <w:spacing w:after="0" w:line="240" w:lineRule="auto"/>
        <w:ind w:left="567" w:hanging="567"/>
        <w:jc w:val="both"/>
        <w:rPr>
          <w:rFonts w:ascii="Times New Roman" w:hAnsi="Times New Roman"/>
          <w:sz w:val="24"/>
          <w:szCs w:val="24"/>
          <w:lang w:val="lv-LV"/>
        </w:rPr>
      </w:pPr>
      <w:r w:rsidRPr="000C38B8">
        <w:rPr>
          <w:rFonts w:ascii="Times New Roman" w:hAnsi="Times New Roman"/>
          <w:sz w:val="24"/>
          <w:szCs w:val="24"/>
          <w:lang w:val="lv-LV"/>
        </w:rPr>
        <w:t xml:space="preserve">Visiem dalībniekiem līdz izsolei ir tiesības iepazīties ar Administrācijas rīcībā esošo informāciju par Objektu, kā arī dokumentiem, kas raksturo Objektu, sazinoties e-pastā: eva.sipola@jurmala.lv, vai pa tālruni 67093906 vai </w:t>
      </w:r>
      <w:r w:rsidRPr="000C38B8">
        <w:rPr>
          <w:rFonts w:ascii="Times New Roman" w:hAnsi="Times New Roman"/>
          <w:bCs/>
          <w:sz w:val="24"/>
          <w:szCs w:val="24"/>
          <w:lang w:val="lv-LV"/>
        </w:rPr>
        <w:t>20282909</w:t>
      </w:r>
      <w:r w:rsidRPr="000C38B8">
        <w:rPr>
          <w:rFonts w:ascii="Times New Roman" w:hAnsi="Times New Roman"/>
          <w:sz w:val="24"/>
          <w:szCs w:val="24"/>
          <w:lang w:val="lv-LV"/>
        </w:rPr>
        <w:t>.</w:t>
      </w:r>
    </w:p>
    <w:p w14:paraId="17070ADC" w14:textId="77777777" w:rsidR="000C2D2A" w:rsidRPr="003C6488" w:rsidRDefault="000C2D2A" w:rsidP="000C2D2A">
      <w:pPr>
        <w:overflowPunct/>
        <w:autoSpaceDE/>
        <w:autoSpaceDN/>
        <w:adjustRightInd/>
        <w:ind w:left="360"/>
        <w:contextualSpacing/>
        <w:jc w:val="both"/>
        <w:textAlignment w:val="auto"/>
        <w:rPr>
          <w:szCs w:val="24"/>
          <w:lang w:eastAsia="en-US"/>
        </w:rPr>
      </w:pPr>
    </w:p>
    <w:p w14:paraId="04385B30" w14:textId="5D08BB71" w:rsidR="000C2D2A" w:rsidRPr="004E48A2" w:rsidRDefault="000C2D2A" w:rsidP="004F291A">
      <w:pPr>
        <w:pStyle w:val="ListParagraph"/>
        <w:numPr>
          <w:ilvl w:val="0"/>
          <w:numId w:val="37"/>
        </w:numPr>
        <w:spacing w:after="0" w:line="240" w:lineRule="auto"/>
        <w:ind w:left="0" w:firstLine="0"/>
        <w:jc w:val="center"/>
        <w:rPr>
          <w:rFonts w:ascii="TimesNewRoman,Bold" w:hAnsi="TimesNewRoman,Bold" w:cs="TimesNewRoman,Bold"/>
          <w:b/>
          <w:bCs/>
          <w:sz w:val="24"/>
          <w:szCs w:val="24"/>
          <w:lang w:val="lv-LV"/>
        </w:rPr>
      </w:pPr>
      <w:r w:rsidRPr="004E48A2">
        <w:rPr>
          <w:rFonts w:ascii="TimesNewRoman,Bold" w:hAnsi="TimesNewRoman,Bold" w:cs="TimesNewRoman,Bold"/>
          <w:b/>
          <w:bCs/>
          <w:sz w:val="24"/>
          <w:szCs w:val="24"/>
          <w:lang w:val="lv-LV"/>
        </w:rPr>
        <w:t>Pieteikumu iesniegšana izsolei</w:t>
      </w:r>
    </w:p>
    <w:p w14:paraId="010EFBEF" w14:textId="54295E42"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Piedāvājums kopā ar citiem Noteikumos norādītajiem dokumentiem iesniedzams slēgtā aploksnē Administrācijā</w:t>
      </w:r>
      <w:r w:rsidR="00E64ED0" w:rsidRPr="004E48A2">
        <w:rPr>
          <w:rFonts w:ascii="Times New Roman" w:hAnsi="Times New Roman"/>
          <w:sz w:val="24"/>
          <w:szCs w:val="24"/>
          <w:lang w:val="lv-LV"/>
        </w:rPr>
        <w:t>, Jomas ielā</w:t>
      </w:r>
      <w:r w:rsidRPr="004E48A2">
        <w:rPr>
          <w:rFonts w:ascii="Times New Roman" w:hAnsi="Times New Roman"/>
          <w:sz w:val="24"/>
          <w:szCs w:val="24"/>
          <w:lang w:val="lv-LV"/>
        </w:rPr>
        <w:t> 1/5, Jūrmalā, ievietojot Administrācijas pastkastītē, pirms tam informējot pa tālruni 67093971 vai 67093816 (vai nosūtāms pa pastu, nodrošinot, ka piedāvājums Administrācijā tiek saņemts līdz Noteikumu 2.2. apakšpunktā minētajā sludinājumā norādītajam termiņam un laikam).</w:t>
      </w:r>
    </w:p>
    <w:p w14:paraId="36E3BBD8" w14:textId="187B9C6E" w:rsidR="000C2D2A" w:rsidRPr="004E48A2" w:rsidRDefault="000C2D2A" w:rsidP="004E48A2">
      <w:pPr>
        <w:pStyle w:val="ListParagraph"/>
        <w:numPr>
          <w:ilvl w:val="1"/>
          <w:numId w:val="23"/>
        </w:numPr>
        <w:spacing w:after="0" w:line="240" w:lineRule="auto"/>
        <w:ind w:left="567" w:hanging="567"/>
        <w:jc w:val="both"/>
        <w:rPr>
          <w:rFonts w:ascii="TimesNewRoman" w:hAnsi="TimesNewRoman" w:cs="TimesNewRoman"/>
          <w:sz w:val="24"/>
          <w:szCs w:val="24"/>
          <w:lang w:val="lv-LV"/>
        </w:rPr>
      </w:pPr>
      <w:r w:rsidRPr="004E48A2">
        <w:rPr>
          <w:rFonts w:ascii="TimesNewRoman" w:hAnsi="TimesNewRoman" w:cs="TimesNewRoman"/>
          <w:sz w:val="24"/>
          <w:szCs w:val="24"/>
          <w:lang w:val="lv-LV"/>
        </w:rPr>
        <w:t>Pēc sludinājumā noteiktā termiņa un laika saņemtie piedāvājumi, kā arī piedāvājumi, kas saņemti atvērtā vai bojātā aploksnē, tiks uzskatīti par nederīgiem un tiks nosūtīti atpakaļ piedāvājuma iesniedzējam.</w:t>
      </w:r>
    </w:p>
    <w:p w14:paraId="59AA13E7" w14:textId="742B7711"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Saņemot piedāvājumus, Administrācijas darbinieks tos reģistrē izsoles piedāvājumu iesniegšanas secībā, uz aploksnes norādot tā reģistrācijas numuru, saņemšanas datumu un laiku, apliecinot ar parakstu.</w:t>
      </w:r>
    </w:p>
    <w:p w14:paraId="6CCA6054" w14:textId="49B9C9B4"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Informācija par reģistrētiem dalībniekiem un to skaitu netiek izpausta līdz izsolei, kurā tiek atvērti piedāvājumi.</w:t>
      </w:r>
    </w:p>
    <w:p w14:paraId="2ADE676F" w14:textId="107DED17"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 xml:space="preserve">Piedāvājumu atvēršanas Komisijas sēde notiks Noteikumu 2.2. apakšpunktā noteiktajā laikā Administrācijas </w:t>
      </w:r>
      <w:r w:rsidR="00E64ED0" w:rsidRPr="004E48A2">
        <w:rPr>
          <w:rFonts w:ascii="Times New Roman" w:hAnsi="Times New Roman"/>
          <w:sz w:val="24"/>
          <w:szCs w:val="24"/>
          <w:lang w:val="lv-LV"/>
        </w:rPr>
        <w:t>zālē Jomas ielā</w:t>
      </w:r>
      <w:r w:rsidRPr="004E48A2">
        <w:rPr>
          <w:rFonts w:ascii="Times New Roman" w:hAnsi="Times New Roman"/>
          <w:sz w:val="24"/>
          <w:szCs w:val="24"/>
          <w:lang w:val="lv-LV"/>
        </w:rPr>
        <w:t> 1/5, Jūrmalā.</w:t>
      </w:r>
    </w:p>
    <w:p w14:paraId="07541986" w14:textId="3F62CF22" w:rsidR="000C2D2A" w:rsidRPr="00F3224D" w:rsidRDefault="000C2D2A" w:rsidP="003E6C63">
      <w:pPr>
        <w:pStyle w:val="ListParagraph"/>
        <w:numPr>
          <w:ilvl w:val="1"/>
          <w:numId w:val="23"/>
        </w:numPr>
        <w:spacing w:after="0" w:line="240" w:lineRule="auto"/>
        <w:ind w:left="567" w:hanging="567"/>
        <w:jc w:val="both"/>
        <w:rPr>
          <w:rFonts w:ascii="TimesNewRoman" w:hAnsi="TimesNewRoman" w:cs="TimesNewRoman"/>
          <w:szCs w:val="24"/>
        </w:rPr>
      </w:pPr>
      <w:r w:rsidRPr="006F7908">
        <w:rPr>
          <w:rFonts w:ascii="Times New Roman" w:hAnsi="Times New Roman"/>
          <w:sz w:val="24"/>
          <w:szCs w:val="24"/>
          <w:lang w:val="lv-LV"/>
        </w:rPr>
        <w:t>Piedāvājumu atvēršanas Komisijas sēde ir atklāta un notiek ievērojot spēkā esošos Epidemioloģiskās drošības pasākumus Covid-19 infekcijas izplatības ierobežošanai. Ja ir spēkā attiecīgi Epidemioloģiskās drošības pasākumi Covid-19 infekcijas izplatības ierobežošanai, izsole notiek bez izsoles dalībnieku klātbūtnes.</w:t>
      </w:r>
    </w:p>
    <w:p w14:paraId="4CB12C3C" w14:textId="77777777" w:rsidR="00F3224D" w:rsidRPr="006F7908" w:rsidRDefault="00F3224D" w:rsidP="00F3224D">
      <w:pPr>
        <w:pStyle w:val="ListParagraph"/>
        <w:spacing w:after="0" w:line="240" w:lineRule="auto"/>
        <w:ind w:left="567"/>
        <w:jc w:val="both"/>
        <w:rPr>
          <w:rFonts w:ascii="TimesNewRoman" w:hAnsi="TimesNewRoman" w:cs="TimesNewRoman"/>
          <w:szCs w:val="24"/>
        </w:rPr>
      </w:pPr>
      <w:bookmarkStart w:id="0" w:name="_GoBack"/>
      <w:bookmarkEnd w:id="0"/>
    </w:p>
    <w:p w14:paraId="4063CDB8" w14:textId="15B9DF53" w:rsidR="000C2D2A" w:rsidRPr="004E48A2" w:rsidRDefault="000C2D2A" w:rsidP="00B83F25">
      <w:pPr>
        <w:pStyle w:val="ListParagraph"/>
        <w:numPr>
          <w:ilvl w:val="0"/>
          <w:numId w:val="23"/>
        </w:numPr>
        <w:spacing w:after="0" w:line="240" w:lineRule="auto"/>
        <w:ind w:left="0" w:firstLine="0"/>
        <w:jc w:val="center"/>
        <w:rPr>
          <w:rFonts w:ascii="Times New Roman" w:hAnsi="Times New Roman"/>
          <w:b/>
          <w:bCs/>
          <w:sz w:val="24"/>
          <w:szCs w:val="24"/>
          <w:lang w:val="lv-LV"/>
        </w:rPr>
      </w:pPr>
      <w:r w:rsidRPr="004E48A2">
        <w:rPr>
          <w:rFonts w:ascii="Times New Roman" w:hAnsi="Times New Roman"/>
          <w:b/>
          <w:bCs/>
          <w:sz w:val="24"/>
          <w:szCs w:val="24"/>
          <w:lang w:val="lv-LV"/>
        </w:rPr>
        <w:t>Izsoles norise</w:t>
      </w:r>
    </w:p>
    <w:p w14:paraId="4FD7F3D8" w14:textId="56C4A21F"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līdz Noteikumu 2.2. apakšpunktā minētajā sludinājumā norādītajam termiņam un laikam nav iesniegts neviens piedāvājums, Komisija var pagarināt piedāvājuma iesniegšanas termiņu, pārējos izsoles nosacījumus atstājot negrozītus.</w:t>
      </w:r>
    </w:p>
    <w:p w14:paraId="2AB283CE" w14:textId="64D4CF73" w:rsidR="000C2D2A" w:rsidRPr="004E48A2" w:rsidRDefault="000C2D2A" w:rsidP="004E48A2">
      <w:pPr>
        <w:pStyle w:val="ListParagraph"/>
        <w:numPr>
          <w:ilvl w:val="1"/>
          <w:numId w:val="23"/>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lastRenderedPageBreak/>
        <w:t>Izsole notiek, ja ir reģistrējies vismaz viens izsoles dalībnieks un tās norisē piedalās vairāk kā puse no Komisijas sastāva. Izsoli vada Komisijas priekšsēdētājs vai tā noteikts Komisijas loceklis.</w:t>
      </w:r>
    </w:p>
    <w:p w14:paraId="1D77439D" w14:textId="5E1F8B0A"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color w:val="000000"/>
          <w:sz w:val="24"/>
          <w:szCs w:val="24"/>
          <w:lang w:val="lv-LV"/>
        </w:rPr>
        <w:t xml:space="preserve">Pirms Izsoles </w:t>
      </w:r>
      <w:r w:rsidRPr="004E48A2">
        <w:rPr>
          <w:rFonts w:ascii="Times New Roman" w:hAnsi="Times New Roman"/>
          <w:sz w:val="24"/>
          <w:szCs w:val="24"/>
          <w:lang w:val="lv-LV"/>
        </w:rPr>
        <w:t>dalībnieki vai to pilnvarotas personas, uzrādot personu apliecinošu dokumentu, tiek reģistrētas izsolei.</w:t>
      </w:r>
    </w:p>
    <w:p w14:paraId="0369A658" w14:textId="35E8C14D"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color w:val="000000"/>
          <w:sz w:val="24"/>
          <w:szCs w:val="24"/>
          <w:lang w:val="lv-LV"/>
        </w:rPr>
        <w:t>Ja izsoles dalībnieks vai tā pilnvarotā persona izsoles telpā nevar uzrādīt personu apliecinošu dokumentu un/</w:t>
      </w:r>
      <w:r w:rsidRPr="004E48A2">
        <w:rPr>
          <w:rFonts w:ascii="Times New Roman" w:hAnsi="Times New Roman"/>
          <w:sz w:val="24"/>
          <w:szCs w:val="24"/>
          <w:lang w:val="lv-LV"/>
        </w:rPr>
        <w:t>vai pilnvaru pārstāvēt izsoles dalībnieku (ja vien tā nav iesniegta kopā ar Noteikumu 3.3. apakšpunktā minētajiem dokumentiem), Komisija pieņem lēmumu par izsoles dalībnieka nepielaišanu dalībai izsolē.</w:t>
      </w:r>
    </w:p>
    <w:p w14:paraId="071F3C50" w14:textId="7C477EE6"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dalībnieki, to pārstāvji un pilnvarotās personas, kas ierodas uz izsoli pēc izsoles sludinājumā norādītā laika, izsoles norises telpā netiek ielaisti.</w:t>
      </w:r>
    </w:p>
    <w:p w14:paraId="54598155" w14:textId="51EA4B3E"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vadītājs, atklājot izsoli, Komisijai sniedz informāciju par izsoles Objektu.</w:t>
      </w:r>
    </w:p>
    <w:p w14:paraId="08C38388" w14:textId="022E77E8"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Izsoles dienā un stundā rakstiskos piedāvājumus slēgtās aploksnēs novieto izsoles telpā redzamā vietā uz galda. Izsoles vadītājs dalībnieku klātbūtnē atver iesniegšanas secībā slēgtās aploksnēs iesniegtos piedāvājumus un informē Komisijas locekļus par piedāvājumos nosolītajiem soļiem, uz tiem parakstās visi komisijas locekļi. Mutiskie piedāvājumi rakstiskā izsolē ir aizliegti.</w:t>
      </w:r>
    </w:p>
    <w:p w14:paraId="4F99B03A" w14:textId="54FAADD7" w:rsidR="000C2D2A" w:rsidRPr="004E48A2" w:rsidRDefault="000C2D2A" w:rsidP="004E48A2">
      <w:pPr>
        <w:pStyle w:val="ListParagraph"/>
        <w:numPr>
          <w:ilvl w:val="1"/>
          <w:numId w:val="23"/>
        </w:numPr>
        <w:tabs>
          <w:tab w:val="num" w:pos="540"/>
        </w:tabs>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 apakšpunktā paredzētajā termiņā. Komisija ir tiesīga papildus pārbaudīt izsoles dalībnieku sniegtās ziņas. Dalībnieka pieteikums tiek noraidīts, ja tiek atklāts, ka dalībnieks ir sniedzis nepatiesas ziņas.</w:t>
      </w:r>
    </w:p>
    <w:p w14:paraId="560A8745" w14:textId="79AA7F85"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 xml:space="preserve">Ja pēc visu piedāvājumu atvēršanas izrādās, ka divi vai vairāki dalībnieki ir piedāvājuši vienādu augstāko cenu, Komisija turpina izsoli, pieņemot rakstiskus piedāvājumus no klāt esošiem Izsoles dalībniekiem, </w:t>
      </w:r>
      <w:r w:rsidRPr="004E48A2">
        <w:rPr>
          <w:rFonts w:ascii="Times New Roman" w:hAnsi="Times New Roman"/>
          <w:sz w:val="24"/>
          <w:szCs w:val="24"/>
          <w:lang w:val="lv-LV"/>
        </w:rPr>
        <w:t xml:space="preserve">kuri piedāvājuši vienādu augstāko cenu, </w:t>
      </w:r>
      <w:r w:rsidRPr="004E48A2">
        <w:rPr>
          <w:rFonts w:ascii="Times New Roman" w:hAnsi="Times New Roman"/>
          <w:color w:val="000000"/>
          <w:sz w:val="24"/>
          <w:szCs w:val="24"/>
          <w:lang w:val="lv-LV"/>
        </w:rPr>
        <w:t xml:space="preserve">kas pārsniedz jau saņemto cenas piedāvājumu, atbilstoši Izsoles solim </w:t>
      </w:r>
      <w:r w:rsidRPr="004E48A2">
        <w:rPr>
          <w:rFonts w:ascii="Times New Roman" w:hAnsi="Times New Roman"/>
          <w:sz w:val="24"/>
          <w:szCs w:val="24"/>
          <w:lang w:val="lv-LV"/>
        </w:rPr>
        <w:t>un organizē piedāvājumu tūlītēju atvēršanu</w:t>
      </w:r>
      <w:r w:rsidRPr="004E48A2">
        <w:rPr>
          <w:rFonts w:ascii="Times New Roman" w:hAnsi="Times New Roman"/>
          <w:color w:val="000000"/>
          <w:sz w:val="24"/>
          <w:szCs w:val="24"/>
          <w:lang w:val="lv-LV"/>
        </w:rPr>
        <w:t>.</w:t>
      </w:r>
    </w:p>
    <w:p w14:paraId="6CF458FA" w14:textId="0A7A8B81"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Ja Noteikumu 5.9. apakšpunktā noteiktajā kārtībā, atkārtoti tiek piedāvāta vienāda augstākā cena, rakstiskā izsole turpinās līdz brīdim, kad kāds no dalībniekiem piedāvā augstāko cenu.</w:t>
      </w:r>
    </w:p>
    <w:p w14:paraId="750652C6" w14:textId="11A4E9B9"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sz w:val="24"/>
          <w:szCs w:val="24"/>
          <w:lang w:val="lv-LV"/>
        </w:rPr>
        <w:t>Ja neviens no dalībniekiem, kuri piedāvājuši vienādu augstāko cenu, neiesniedz jaunu piedāvājumu par augstāku cenu saskaņā ar šo Noteikumu 5.9. apakšpunktu, Komisija pieteikumu iesniegšanas secībā piedāvā Izsoles dalībniekam, kurš nosolījis nākamo augstāko cenu slēgt pirkuma līgumu atbilstoši nosolītai augstākai cenai.</w:t>
      </w:r>
    </w:p>
    <w:p w14:paraId="0EA25BC3" w14:textId="5535533A"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Visi Komisijas locekļi un Izsoles dalībnieki paraksta Objekta augstākās cenas piedāvājumu, kas iesniegts Nolikuma 5.9., 5.10. un 5.11. apakšpunktos noteiktajā kārtībā.</w:t>
      </w:r>
    </w:p>
    <w:p w14:paraId="05A6F5A0" w14:textId="4C8CF936" w:rsidR="000C2D2A" w:rsidRPr="004E48A2" w:rsidRDefault="000C2D2A" w:rsidP="004E48A2">
      <w:pPr>
        <w:pStyle w:val="ListParagraph"/>
        <w:numPr>
          <w:ilvl w:val="1"/>
          <w:numId w:val="23"/>
        </w:numPr>
        <w:spacing w:after="0" w:line="240" w:lineRule="auto"/>
        <w:ind w:left="567" w:hanging="567"/>
        <w:jc w:val="both"/>
        <w:rPr>
          <w:rFonts w:ascii="Times New Roman" w:hAnsi="Times New Roman"/>
          <w:color w:val="000000"/>
          <w:sz w:val="24"/>
          <w:szCs w:val="24"/>
          <w:lang w:val="lv-LV"/>
        </w:rPr>
      </w:pPr>
      <w:r w:rsidRPr="004E48A2">
        <w:rPr>
          <w:rFonts w:ascii="Times New Roman" w:hAnsi="Times New Roman"/>
          <w:color w:val="000000"/>
          <w:sz w:val="24"/>
          <w:szCs w:val="24"/>
          <w:lang w:val="lv-LV"/>
        </w:rPr>
        <w:t>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w:t>
      </w:r>
    </w:p>
    <w:p w14:paraId="7129ADEC" w14:textId="77777777" w:rsidR="000C2D2A" w:rsidRPr="003C6488" w:rsidRDefault="000C2D2A" w:rsidP="000C2D2A">
      <w:pPr>
        <w:tabs>
          <w:tab w:val="num" w:pos="540"/>
        </w:tabs>
        <w:overflowPunct/>
        <w:autoSpaceDE/>
        <w:autoSpaceDN/>
        <w:adjustRightInd/>
        <w:ind w:left="426" w:hanging="426"/>
        <w:jc w:val="both"/>
        <w:textAlignment w:val="auto"/>
        <w:rPr>
          <w:rFonts w:eastAsia="Calibri"/>
          <w:szCs w:val="24"/>
          <w:lang w:eastAsia="en-US"/>
        </w:rPr>
      </w:pPr>
    </w:p>
    <w:p w14:paraId="67023CC7" w14:textId="304FB42D" w:rsidR="000C2D2A" w:rsidRPr="003C6488" w:rsidRDefault="000C2D2A" w:rsidP="00192BB5">
      <w:pPr>
        <w:numPr>
          <w:ilvl w:val="0"/>
          <w:numId w:val="26"/>
        </w:numPr>
        <w:overflowPunct/>
        <w:autoSpaceDE/>
        <w:autoSpaceDN/>
        <w:adjustRightInd/>
        <w:ind w:left="0" w:firstLine="0"/>
        <w:contextualSpacing/>
        <w:jc w:val="center"/>
        <w:textAlignment w:val="auto"/>
        <w:rPr>
          <w:szCs w:val="24"/>
          <w:lang w:eastAsia="en-US"/>
        </w:rPr>
      </w:pPr>
      <w:r w:rsidRPr="003C6488">
        <w:rPr>
          <w:b/>
          <w:szCs w:val="24"/>
          <w:lang w:eastAsia="en-US"/>
        </w:rPr>
        <w:t>Izsole</w:t>
      </w:r>
      <w:r w:rsidRPr="003C6488">
        <w:rPr>
          <w:b/>
          <w:i/>
          <w:szCs w:val="24"/>
          <w:lang w:eastAsia="en-US"/>
        </w:rPr>
        <w:t>s</w:t>
      </w:r>
      <w:r w:rsidRPr="003C6488">
        <w:rPr>
          <w:b/>
          <w:szCs w:val="24"/>
          <w:lang w:eastAsia="en-US"/>
        </w:rPr>
        <w:t xml:space="preserve"> rezultātu apstiprināšana un pirkuma līguma slēgšana</w:t>
      </w:r>
    </w:p>
    <w:p w14:paraId="5BE29CD8" w14:textId="3DC74F56" w:rsidR="000C2D2A" w:rsidRPr="004E48A2" w:rsidRDefault="000C2D2A" w:rsidP="004E48A2">
      <w:pPr>
        <w:numPr>
          <w:ilvl w:val="1"/>
          <w:numId w:val="26"/>
        </w:numPr>
        <w:overflowPunct/>
        <w:autoSpaceDE/>
        <w:autoSpaceDN/>
        <w:adjustRightInd/>
        <w:ind w:left="567" w:hanging="567"/>
        <w:jc w:val="both"/>
        <w:textAlignment w:val="auto"/>
        <w:rPr>
          <w:szCs w:val="24"/>
          <w:u w:val="single"/>
          <w:lang w:eastAsia="en-US"/>
        </w:rPr>
      </w:pPr>
      <w:r w:rsidRPr="004E48A2">
        <w:rPr>
          <w:rFonts w:eastAsia="Calibri"/>
          <w:szCs w:val="24"/>
          <w:lang w:eastAsia="en-US"/>
        </w:rPr>
        <w:t xml:space="preserve">Lēmumu par izsoles rezultātu apstiprināšanu pieņem Jūrmalas dome. Lēmums par izsoles rezultātu apstiprināšanu tiek publicēts </w:t>
      </w:r>
      <w:r w:rsidRPr="004E48A2">
        <w:rPr>
          <w:szCs w:val="24"/>
          <w:lang w:eastAsia="en-US"/>
        </w:rPr>
        <w:t xml:space="preserve">Jūrmalas valstspilsētas pašvaldības tīmekļa vietnē: </w:t>
      </w:r>
      <w:r w:rsidRPr="000C38B8">
        <w:rPr>
          <w:szCs w:val="24"/>
          <w:lang w:eastAsia="en-US"/>
        </w:rPr>
        <w:t>www.jurmala.lv</w:t>
      </w:r>
      <w:r w:rsidRPr="004E48A2">
        <w:rPr>
          <w:szCs w:val="24"/>
          <w:lang w:eastAsia="en-US"/>
        </w:rPr>
        <w:t>.</w:t>
      </w:r>
    </w:p>
    <w:p w14:paraId="1FA802A8" w14:textId="7D26F6A9" w:rsidR="000C2D2A" w:rsidRPr="003C6488" w:rsidRDefault="000C2D2A" w:rsidP="004E48A2">
      <w:pPr>
        <w:numPr>
          <w:ilvl w:val="1"/>
          <w:numId w:val="26"/>
        </w:numPr>
        <w:overflowPunct/>
        <w:autoSpaceDE/>
        <w:autoSpaceDN/>
        <w:adjustRightInd/>
        <w:ind w:left="567" w:hanging="567"/>
        <w:jc w:val="both"/>
        <w:textAlignment w:val="auto"/>
        <w:rPr>
          <w:szCs w:val="24"/>
          <w:lang w:eastAsia="en-US"/>
        </w:rPr>
      </w:pPr>
      <w:r w:rsidRPr="003C6488">
        <w:rPr>
          <w:szCs w:val="24"/>
          <w:lang w:eastAsia="en-US"/>
        </w:rPr>
        <w:t>Jūrmalas dome Objekta izsoles rezul</w:t>
      </w:r>
      <w:r w:rsidR="00E64ED0">
        <w:rPr>
          <w:szCs w:val="24"/>
          <w:lang w:eastAsia="en-US"/>
        </w:rPr>
        <w:t>tātus apstiprina ne vēlāk kā 30 </w:t>
      </w:r>
      <w:r w:rsidRPr="003C6488">
        <w:rPr>
          <w:szCs w:val="24"/>
          <w:lang w:eastAsia="en-US"/>
        </w:rPr>
        <w:t>dienu laikā pēc Noteikumu 7.1.</w:t>
      </w:r>
      <w:r>
        <w:rPr>
          <w:szCs w:val="24"/>
          <w:lang w:eastAsia="en-US"/>
        </w:rPr>
        <w:t> </w:t>
      </w:r>
      <w:r w:rsidRPr="003C6488">
        <w:rPr>
          <w:szCs w:val="24"/>
          <w:lang w:eastAsia="en-US"/>
        </w:rPr>
        <w:t>apakšpunktā noteiktā maksājuma saņemšanas.</w:t>
      </w:r>
    </w:p>
    <w:p w14:paraId="0B7AA7FF" w14:textId="5C64423A"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 xml:space="preserve">Sūdzības par Komisijas darbībām var iesniegt Jūrmalas domes priekšsēdētājam </w:t>
      </w:r>
      <w:proofErr w:type="spellStart"/>
      <w:r w:rsidRPr="004E48A2">
        <w:rPr>
          <w:rFonts w:ascii="Times New Roman" w:hAnsi="Times New Roman"/>
          <w:sz w:val="24"/>
          <w:szCs w:val="24"/>
          <w:lang w:val="lv-LV"/>
        </w:rPr>
        <w:t>rakstveidā</w:t>
      </w:r>
      <w:proofErr w:type="spellEnd"/>
      <w:r w:rsidRPr="004E48A2">
        <w:rPr>
          <w:rFonts w:ascii="Times New Roman" w:hAnsi="Times New Roman"/>
          <w:sz w:val="24"/>
          <w:szCs w:val="24"/>
          <w:lang w:val="lv-LV"/>
        </w:rPr>
        <w:t xml:space="preserve"> ne vēlāk kā trīs darba dienu laikā pēc Objekta izsoles.</w:t>
      </w:r>
    </w:p>
    <w:p w14:paraId="7B8BA79E" w14:textId="3E3BB25A"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lastRenderedPageBreak/>
        <w:t>Administrācijas Īpašuma pārvaldes Pašvaldības īpašumu nodaļa septiņu darba dienu laikā pēc Jūrmalas domes lēmuma pieņemšanas par Objekta izsoles rezultātu apstiprināšanas uzaicina Izsoles uzvarētāju noslēgt Objekta pirkuma līgumu.</w:t>
      </w:r>
    </w:p>
    <w:p w14:paraId="37AA4B44" w14:textId="4896CA73"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Objekta pirkuma līgums Izsoles uzvarētājam ir jāparaksta 30 dienu laikā pēc Administrācijas uzaicinājuma saņemšanas parakstīt pirkuma līgumu.</w:t>
      </w:r>
    </w:p>
    <w:p w14:paraId="1B1634B7" w14:textId="0C43D306"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Izsoles uzvarētājs Noteikumu 7.1. apakšpunktā noteiktajā apmērā un termiņā nav samaksājis nosolīto cenu, uzskatāms, ka Izsoles uzvarētājs ir atteicies pirkt Objektu. Administrācija par to informē izsoles dalībnieku, kurš nosolījis nākamo augstāko cenu un uzaicina viņu pirkt Objektu par paša piedāvāto nosolīto cenu.</w:t>
      </w:r>
    </w:p>
    <w:p w14:paraId="3DF10F1F" w14:textId="42511C5D"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Dalībniekam, kurš nosolījis nākamo augstāko cenu, ir tiesības divu nedēļu laikā no paziņojuma saņemšanas dienas paziņot Administrācijai par Objekta pirkšanu par paša piedāvāto augstāko cenu.</w:t>
      </w:r>
    </w:p>
    <w:p w14:paraId="63DDEC68" w14:textId="5EEF89EE"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dalībnieks, kurš nosolījis nākamo augstāko cenu, noteiktajā termiņā paziņo Administrācijai par Objekta pirkšanu un ir veicis Noteikumu 7.1. apakšpunktā noteikto pirkuma maksājumu, Administrācija atzīst par izsoles uzvarētāju jauno izsoles uzvarētāju (turpmāk – Jaunais izsoles uzvarētājs) un uzaicina viņu noslēgt Objekta pirkuma līgumu.</w:t>
      </w:r>
    </w:p>
    <w:p w14:paraId="53C32AF2" w14:textId="402976EC"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Objekta pirkuma līgums Jaunajam izsoles uzvarētājam jāparaksta Noteikumu 6.5. apakšpunktā noteiktajā termiņā.</w:t>
      </w:r>
    </w:p>
    <w:p w14:paraId="0153659A" w14:textId="702AD327" w:rsidR="000C2D2A" w:rsidRPr="004E48A2" w:rsidRDefault="000C2D2A" w:rsidP="004E48A2">
      <w:pPr>
        <w:pStyle w:val="ListParagraph"/>
        <w:numPr>
          <w:ilvl w:val="1"/>
          <w:numId w:val="26"/>
        </w:numPr>
        <w:spacing w:after="0" w:line="240" w:lineRule="auto"/>
        <w:ind w:left="567" w:hanging="567"/>
        <w:jc w:val="both"/>
        <w:rPr>
          <w:rFonts w:ascii="Times New Roman" w:hAnsi="Times New Roman"/>
          <w:sz w:val="24"/>
          <w:szCs w:val="24"/>
          <w:lang w:val="lv-LV"/>
        </w:rPr>
      </w:pPr>
      <w:r w:rsidRPr="004E48A2">
        <w:rPr>
          <w:rFonts w:ascii="Times New Roman" w:hAnsi="Times New Roman"/>
          <w:sz w:val="24"/>
          <w:szCs w:val="24"/>
          <w:lang w:val="lv-LV"/>
        </w:rPr>
        <w:t>Ja Jaunais izsoles uzvarētājs neveic maksājumus Noteikumu 7.1. apakšpunktā noteiktajā apmērā, kārtībā un termiņos vai neparaksta Objekta pirkuma līgumu Noteikumu 6.9. apakšpunktā paredzētajā termiņā, uzskatāms, ka Jaunais izsoles uzvarētājs ir atteicies pirkt Objektu. Šajā gadījumā izsole uzskatāma par nenotikušu un Jūrmalas dome lemj par atkārtotu izsoli.</w:t>
      </w:r>
    </w:p>
    <w:p w14:paraId="776D76B2" w14:textId="69BBE9BB"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Pēc Jūrmalas domes lēmuma par Objekta izsoles rezultātu apstiprināšanu pieņemšanas tiek sagatavots parakstīšanai Objekta pirkuma līgums (3. pielikums).</w:t>
      </w:r>
    </w:p>
    <w:p w14:paraId="3D6F7BE2" w14:textId="77777777" w:rsidR="000C2D2A" w:rsidRPr="003C6488" w:rsidRDefault="000C2D2A" w:rsidP="000C2D2A">
      <w:pPr>
        <w:overflowPunct/>
        <w:autoSpaceDE/>
        <w:autoSpaceDN/>
        <w:adjustRightInd/>
        <w:jc w:val="both"/>
        <w:textAlignment w:val="auto"/>
        <w:rPr>
          <w:szCs w:val="24"/>
          <w:lang w:eastAsia="en-US"/>
        </w:rPr>
      </w:pPr>
    </w:p>
    <w:p w14:paraId="78F05DCC" w14:textId="45A860D9" w:rsidR="000C2D2A" w:rsidRPr="003A40F1" w:rsidRDefault="000C2D2A" w:rsidP="003A40F1">
      <w:pPr>
        <w:pStyle w:val="ListParagraph"/>
        <w:numPr>
          <w:ilvl w:val="0"/>
          <w:numId w:val="26"/>
        </w:numPr>
        <w:tabs>
          <w:tab w:val="left" w:pos="426"/>
          <w:tab w:val="left" w:pos="709"/>
        </w:tabs>
        <w:spacing w:before="120" w:line="240" w:lineRule="auto"/>
        <w:ind w:left="0" w:firstLine="0"/>
        <w:jc w:val="center"/>
        <w:rPr>
          <w:rFonts w:ascii="Times New Roman" w:hAnsi="Times New Roman"/>
          <w:b/>
          <w:sz w:val="24"/>
          <w:szCs w:val="24"/>
          <w:lang w:val="lv-LV"/>
        </w:rPr>
      </w:pPr>
      <w:r w:rsidRPr="003A40F1">
        <w:rPr>
          <w:rFonts w:ascii="Times New Roman" w:hAnsi="Times New Roman"/>
          <w:b/>
          <w:sz w:val="24"/>
          <w:szCs w:val="24"/>
          <w:lang w:val="lv-LV"/>
        </w:rPr>
        <w:t>Maksājumu veikšana</w:t>
      </w:r>
    </w:p>
    <w:p w14:paraId="384B4D00" w14:textId="2EFD74CA"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Dalībniekam, kurš atzīts par Izsoles uzvarētāju Objekta pirkuma maksa, atrēķinot iemaksāto Objekta nodrošinājumu, jāiemaksā viena mēneša laikā no Objekta izsoles dienas (Jaunajam izsoles uzvarētājam viena mēneša laikā no paziņojuma saņemšanas dienas) Jūrmalas valstspilsētas administrācijas, nodokļa maksātāja reģistrācijas Nr. 90000056357, norēķinu kontā LV36PARX0002484571022, akciju sabiedrība “Citadele banka” ar mērķi „Dzīvokļa īpašuma Nr. </w:t>
      </w:r>
      <w:r w:rsidR="004F291A">
        <w:rPr>
          <w:rFonts w:ascii="Times New Roman" w:hAnsi="Times New Roman"/>
          <w:sz w:val="24"/>
          <w:szCs w:val="24"/>
          <w:lang w:val="lv-LV"/>
        </w:rPr>
        <w:t>32</w:t>
      </w:r>
      <w:r w:rsidRPr="003A40F1">
        <w:rPr>
          <w:rFonts w:ascii="Times New Roman" w:hAnsi="Times New Roman"/>
          <w:sz w:val="24"/>
          <w:szCs w:val="24"/>
          <w:lang w:val="lv-LV"/>
        </w:rPr>
        <w:t xml:space="preserve"> </w:t>
      </w:r>
      <w:r w:rsidR="004F291A">
        <w:rPr>
          <w:rFonts w:ascii="Times New Roman" w:hAnsi="Times New Roman"/>
          <w:sz w:val="24"/>
          <w:szCs w:val="24"/>
          <w:lang w:val="lv-LV"/>
        </w:rPr>
        <w:t>Artilērijas</w:t>
      </w:r>
      <w:r w:rsidRPr="003A40F1">
        <w:rPr>
          <w:rFonts w:ascii="Times New Roman" w:hAnsi="Times New Roman"/>
          <w:sz w:val="24"/>
          <w:szCs w:val="24"/>
          <w:lang w:val="lv-LV"/>
        </w:rPr>
        <w:t xml:space="preserve"> ielā 11, Jūrmalā, pirkuma maksa”. Objekta nodrošinājums tiek ieskaitīts Objekta pirkuma maksā.</w:t>
      </w:r>
    </w:p>
    <w:p w14:paraId="3BD5D670" w14:textId="76E281B7"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uzvarētājam vai Jaunajam izsoles uzvarētājam jāpaziņo Administrācijai par Noteikumu 7.1. apakšpunktā veiktās Objekta pirkuma maksas samaksu divu darba dienu laikā no Objekta pirkuma maksas samaksas veikšanas dienas.</w:t>
      </w:r>
    </w:p>
    <w:p w14:paraId="15904D93" w14:textId="2C3BC849"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Par Objekta pirkuma maksas samaksas dienu tiek uzskatīts datums, kad Noteikumu 7.1.</w:t>
      </w:r>
      <w:r w:rsidR="00C7728F">
        <w:rPr>
          <w:rFonts w:ascii="Times New Roman" w:hAnsi="Times New Roman"/>
          <w:sz w:val="24"/>
          <w:szCs w:val="24"/>
          <w:lang w:val="lv-LV"/>
        </w:rPr>
        <w:t> </w:t>
      </w:r>
      <w:r w:rsidRPr="003A40F1">
        <w:rPr>
          <w:rFonts w:ascii="Times New Roman" w:hAnsi="Times New Roman"/>
          <w:sz w:val="24"/>
          <w:szCs w:val="24"/>
          <w:lang w:val="lv-LV"/>
        </w:rPr>
        <w:t>apakšpunktā norādītajā kontā ir saņemts Objekta pirkuma maksas maksājums.</w:t>
      </w:r>
    </w:p>
    <w:p w14:paraId="5BFCAD6F" w14:textId="49710AA1"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uzvarētājs vai Jaunais izsoles uzvarētājs, nokavējot Noteikumu 7.1. apakšpunktā noteikto Objekta pirkuma maksas samaksas termiņu vai Noteikumu 6.5. vai 6.9. apakšpunktā noteikto Objekta pirkuma līguma parakstīšanas termiņu, zaudē iemaksāto Objekta nodrošinājumu, kā arī Objekta pirkšanas tiesības saskaņā ar Noteikumiem.</w:t>
      </w:r>
    </w:p>
    <w:p w14:paraId="07965B89" w14:textId="3CA4DD21"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Izsoles dalībniekiem, kuri nav atzīti par Izsoles uzvarētāju, Objekta nodrošinājumu atmaksā uz Noteikumu 1. vai 2. pielikumā norādīto kredītiestādes norēķinu kontu. Izsoles dalībniekam, kurš nosolījis otru augstāko cenu Objekta nodrošinājumu atmaksā septiņu darba dienu laikā pēc Jūrmalas domes lēmuma par izsoles rezultātu apstiprināšanas pieņemšanas uz Noteikumu 1. vai 2. pielikumā norādīto kredītiestādes norēķinu kontu. Pārējiem izsoles dalībniekiem Objekta nodrošinājumu atmaksā uz Noteikumu 1. vai 2. pielikumā norādīto kredītiestādes norēķinu kontu septiņu darba dienu laikā pēc izsoles, izņemot Noteikumos noteiktos gadījumus.</w:t>
      </w:r>
    </w:p>
    <w:p w14:paraId="2E4252F0" w14:textId="62758D2E" w:rsidR="000C2D2A" w:rsidRPr="003A40F1" w:rsidRDefault="000C2D2A" w:rsidP="003A40F1">
      <w:pPr>
        <w:pStyle w:val="ListParagraph"/>
        <w:numPr>
          <w:ilvl w:val="1"/>
          <w:numId w:val="26"/>
        </w:numPr>
        <w:tabs>
          <w:tab w:val="left" w:pos="567"/>
        </w:tabs>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lastRenderedPageBreak/>
        <w:t>Izsoles reģistrācijas maksa dalībniekiem netiek atmaksāta. Administrācija rēķinu par iemaksāto izsoles reģistrācijas maksu neizraksta.</w:t>
      </w:r>
    </w:p>
    <w:p w14:paraId="4174958F" w14:textId="036E505F" w:rsidR="000C2D2A" w:rsidRPr="003A40F1" w:rsidRDefault="000C2D2A" w:rsidP="003A40F1">
      <w:pPr>
        <w:pStyle w:val="ListParagraph"/>
        <w:numPr>
          <w:ilvl w:val="1"/>
          <w:numId w:val="26"/>
        </w:numPr>
        <w:spacing w:after="0" w:line="240" w:lineRule="auto"/>
        <w:ind w:left="567" w:hanging="567"/>
        <w:jc w:val="both"/>
        <w:rPr>
          <w:rFonts w:ascii="Times New Roman" w:hAnsi="Times New Roman"/>
          <w:sz w:val="24"/>
          <w:szCs w:val="24"/>
          <w:lang w:val="lv-LV"/>
        </w:rPr>
      </w:pPr>
      <w:r w:rsidRPr="003A40F1">
        <w:rPr>
          <w:rFonts w:ascii="Times New Roman" w:hAnsi="Times New Roman"/>
          <w:sz w:val="24"/>
          <w:szCs w:val="24"/>
          <w:lang w:val="lv-LV"/>
        </w:rPr>
        <w:t>Objekta nodrošinājums netiek atmaksāts, ja iestājas apstākļi, kas minēti Noteikumu 8.1.3., 8.1.4., 8.1.5., 8.2.3. un 8.2.4. apakšpunktos.</w:t>
      </w:r>
    </w:p>
    <w:p w14:paraId="309A56A8" w14:textId="77777777" w:rsidR="000C2D2A" w:rsidRPr="003C6488" w:rsidRDefault="000C2D2A" w:rsidP="000C2D2A">
      <w:pPr>
        <w:overflowPunct/>
        <w:autoSpaceDE/>
        <w:autoSpaceDN/>
        <w:adjustRightInd/>
        <w:ind w:left="567" w:hanging="567"/>
        <w:jc w:val="both"/>
        <w:textAlignment w:val="auto"/>
        <w:rPr>
          <w:szCs w:val="24"/>
          <w:lang w:eastAsia="en-US"/>
        </w:rPr>
      </w:pPr>
    </w:p>
    <w:p w14:paraId="2BFB3E5A" w14:textId="77777777" w:rsidR="000C2D2A" w:rsidRPr="003C6488" w:rsidRDefault="000C2D2A" w:rsidP="000A1C8F">
      <w:pPr>
        <w:numPr>
          <w:ilvl w:val="0"/>
          <w:numId w:val="27"/>
        </w:numPr>
        <w:tabs>
          <w:tab w:val="left" w:pos="426"/>
          <w:tab w:val="left" w:pos="567"/>
          <w:tab w:val="left" w:pos="709"/>
        </w:tabs>
        <w:overflowPunct/>
        <w:autoSpaceDE/>
        <w:autoSpaceDN/>
        <w:adjustRightInd/>
        <w:ind w:left="0" w:firstLine="0"/>
        <w:jc w:val="center"/>
        <w:textAlignment w:val="auto"/>
        <w:rPr>
          <w:b/>
          <w:szCs w:val="24"/>
          <w:lang w:eastAsia="en-US"/>
        </w:rPr>
      </w:pPr>
      <w:r w:rsidRPr="003C6488">
        <w:rPr>
          <w:b/>
          <w:szCs w:val="24"/>
          <w:lang w:eastAsia="en-US"/>
        </w:rPr>
        <w:t>Nenotikusi vai spēkā neesoša izsole</w:t>
      </w:r>
    </w:p>
    <w:p w14:paraId="6093DBEF" w14:textId="77777777" w:rsidR="000C2D2A" w:rsidRPr="003C6488" w:rsidRDefault="000C2D2A" w:rsidP="000A1C8F">
      <w:pPr>
        <w:numPr>
          <w:ilvl w:val="1"/>
          <w:numId w:val="27"/>
        </w:numPr>
        <w:tabs>
          <w:tab w:val="left" w:pos="0"/>
        </w:tabs>
        <w:overflowPunct/>
        <w:autoSpaceDE/>
        <w:autoSpaceDN/>
        <w:adjustRightInd/>
        <w:ind w:left="567" w:hanging="567"/>
        <w:contextualSpacing/>
        <w:jc w:val="both"/>
        <w:textAlignment w:val="auto"/>
        <w:rPr>
          <w:szCs w:val="24"/>
          <w:lang w:eastAsia="en-US"/>
        </w:rPr>
      </w:pPr>
      <w:r w:rsidRPr="003C6488">
        <w:rPr>
          <w:szCs w:val="24"/>
          <w:lang w:eastAsia="en-US"/>
        </w:rPr>
        <w:t>Objekta izsole uzskatāma par nenotikušu, ja:</w:t>
      </w:r>
    </w:p>
    <w:p w14:paraId="2369467A" w14:textId="563C9468" w:rsidR="000C2D2A" w:rsidRPr="008E4E27" w:rsidRDefault="000C2D2A" w:rsidP="008E4E27">
      <w:pPr>
        <w:pStyle w:val="ListParagraph"/>
        <w:numPr>
          <w:ilvl w:val="2"/>
          <w:numId w:val="27"/>
        </w:numPr>
        <w:spacing w:after="0" w:line="240" w:lineRule="auto"/>
        <w:ind w:left="1276" w:hanging="709"/>
        <w:rPr>
          <w:rFonts w:ascii="Times New Roman" w:hAnsi="Times New Roman"/>
          <w:sz w:val="24"/>
          <w:szCs w:val="24"/>
          <w:lang w:val="lv-LV"/>
        </w:rPr>
      </w:pPr>
      <w:r w:rsidRPr="008E4E27">
        <w:rPr>
          <w:rFonts w:ascii="Times New Roman" w:hAnsi="Times New Roman"/>
          <w:sz w:val="24"/>
          <w:szCs w:val="24"/>
          <w:lang w:val="lv-LV"/>
        </w:rPr>
        <w:t>ja tās norisē piedalās mazāk kā puse no Komisijas sastāva;</w:t>
      </w:r>
      <w:r w:rsidRPr="008E4E27">
        <w:rPr>
          <w:rFonts w:ascii="Times New Roman" w:hAnsi="Times New Roman"/>
          <w:sz w:val="24"/>
          <w:szCs w:val="24"/>
          <w:lang w:val="lv-LV"/>
        </w:rPr>
        <w:tab/>
      </w:r>
    </w:p>
    <w:p w14:paraId="18C18A51" w14:textId="079F8F81"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ja noteiktajā termiņā nav reģistrējies neviens izsoles dalībnieks;</w:t>
      </w:r>
    </w:p>
    <w:p w14:paraId="53E410A7" w14:textId="74CAA253"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neviens no izsoles dalībniekiem nav piedāvājis nosacīto cenu, kas palielināta par vienu izsoles soli;</w:t>
      </w:r>
    </w:p>
    <w:p w14:paraId="6F5FBE97" w14:textId="4B705A23"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dalībnieks, kurš atzīts par Izsoles uzvarētāju vai Jauno izsoles uzvarētāju, neveic Objekta pirkuma maksas samaksu Noteikumu 7.1. apakšpunktā noteiktajā termiņā, kārtībā un apmērā;</w:t>
      </w:r>
    </w:p>
    <w:p w14:paraId="471FA496" w14:textId="78644151" w:rsidR="000C2D2A" w:rsidRPr="008E4E27" w:rsidRDefault="000C2D2A" w:rsidP="008E4E27">
      <w:pPr>
        <w:pStyle w:val="ListParagraph"/>
        <w:numPr>
          <w:ilvl w:val="2"/>
          <w:numId w:val="27"/>
        </w:numPr>
        <w:tabs>
          <w:tab w:val="num" w:pos="1276"/>
        </w:tabs>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uzvarētājs vai Jaunais izsoles uzvarētājs neparaksta Objekta pirkuma līgumu saskaņā ar Noteikumu 6.5. vai 6.9. apakšpunktu.</w:t>
      </w:r>
    </w:p>
    <w:p w14:paraId="23F9E08A" w14:textId="70A871AC"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Objekta izsole atzīstama par spēkā neesošu, ja:</w:t>
      </w:r>
    </w:p>
    <w:p w14:paraId="4427E400" w14:textId="22E501D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 bijusi izziņota, pārkāpjot spēkā esošos normatīvos aktus vai šos Noteikumus;</w:t>
      </w:r>
    </w:p>
    <w:p w14:paraId="4962B3FC" w14:textId="5DEF83A8"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tiek noskaidrots, ka nepamatoti noraidīta kāda dalībnieka piedalīšanās izsolē vai nepareizi noraidīts kāds solījums;</w:t>
      </w:r>
    </w:p>
    <w:p w14:paraId="6A9F982C" w14:textId="6E3CFAC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tiek konstatēts, ka bijusi noruna atturēt dalībnieku no piedalīšanās izsolē;</w:t>
      </w:r>
    </w:p>
    <w:p w14:paraId="079DB0B8" w14:textId="1BF2D149"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izsolē starp izsoles dalībniekiem konstatēta vienošanās, kas ietekmējusi Objekta izsoles rezultātus vai gaitu;</w:t>
      </w:r>
    </w:p>
    <w:p w14:paraId="4791496D" w14:textId="39BB5247"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par izsoles dalībnieku atzīta persona vai Objektu nopirkusi persona, kurai nav bijušas tiesības piedalīties izsolē;</w:t>
      </w:r>
    </w:p>
    <w:p w14:paraId="2BBAB87C" w14:textId="21AE0745"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Dalībnieku reģistrācija vai izsole notiek citā vietā un laikā, nekā norādīts izsoles</w:t>
      </w:r>
      <w:r w:rsidR="00A25938">
        <w:rPr>
          <w:rFonts w:ascii="Times New Roman" w:hAnsi="Times New Roman"/>
          <w:sz w:val="24"/>
          <w:szCs w:val="24"/>
          <w:lang w:val="lv-LV"/>
        </w:rPr>
        <w:t xml:space="preserve"> </w:t>
      </w:r>
      <w:r w:rsidRPr="008E4E27">
        <w:rPr>
          <w:rFonts w:ascii="Times New Roman" w:hAnsi="Times New Roman"/>
          <w:sz w:val="24"/>
          <w:szCs w:val="24"/>
          <w:lang w:val="lv-LV"/>
        </w:rPr>
        <w:t>sludinājumā (paziņojumā);</w:t>
      </w:r>
    </w:p>
    <w:p w14:paraId="35443760" w14:textId="060F3F1F"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Jūrmalas dome nav apstiprinājusi Objekta izsoles rezultātus;</w:t>
      </w:r>
    </w:p>
    <w:p w14:paraId="150D3EE9" w14:textId="57FE8F53" w:rsidR="000C2D2A" w:rsidRPr="008E4E27" w:rsidRDefault="000C2D2A" w:rsidP="008E4E27">
      <w:pPr>
        <w:pStyle w:val="ListParagraph"/>
        <w:numPr>
          <w:ilvl w:val="2"/>
          <w:numId w:val="27"/>
        </w:numPr>
        <w:spacing w:after="0" w:line="240" w:lineRule="auto"/>
        <w:ind w:left="1276" w:hanging="709"/>
        <w:jc w:val="both"/>
        <w:rPr>
          <w:rFonts w:ascii="Times New Roman" w:hAnsi="Times New Roman"/>
          <w:sz w:val="24"/>
          <w:szCs w:val="24"/>
          <w:lang w:val="lv-LV"/>
        </w:rPr>
      </w:pPr>
      <w:r w:rsidRPr="008E4E27">
        <w:rPr>
          <w:rFonts w:ascii="Times New Roman" w:hAnsi="Times New Roman"/>
          <w:sz w:val="24"/>
          <w:szCs w:val="24"/>
          <w:lang w:val="lv-LV"/>
        </w:rPr>
        <w:t>izsoles darījums tiek atzīts par spēkā neesošu.</w:t>
      </w:r>
    </w:p>
    <w:p w14:paraId="38332CBD" w14:textId="6F03412D"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Pretenzijas par 8.2. apakšpunktā minētajiem pārkāpumiem (izņemot Noteikumu 8.2.7. un 8.2.8. apakšpunktu) dalībnieki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14:paraId="1E481C10" w14:textId="3D940E5D"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Konstatējot Noteikumu 8.2. apakšpunktā minētos pārkāpumus, Komisija pēc savas iniciatīvas var ierosināt Jūrmalas domei atzīt izsoli par spēkā neesošu.</w:t>
      </w:r>
    </w:p>
    <w:p w14:paraId="4F695DA4" w14:textId="77777777" w:rsidR="000C2D2A" w:rsidRPr="003C6488" w:rsidRDefault="000C2D2A" w:rsidP="000C2D2A">
      <w:pPr>
        <w:overflowPunct/>
        <w:autoSpaceDE/>
        <w:autoSpaceDN/>
        <w:adjustRightInd/>
        <w:jc w:val="center"/>
        <w:textAlignment w:val="auto"/>
        <w:rPr>
          <w:b/>
          <w:bCs/>
          <w:szCs w:val="24"/>
          <w:lang w:eastAsia="en-US"/>
        </w:rPr>
      </w:pPr>
    </w:p>
    <w:p w14:paraId="183A2F87" w14:textId="0D446EDB" w:rsidR="000C2D2A" w:rsidRPr="008E4E27" w:rsidRDefault="000C2D2A" w:rsidP="008E4E27">
      <w:pPr>
        <w:pStyle w:val="ListParagraph"/>
        <w:numPr>
          <w:ilvl w:val="0"/>
          <w:numId w:val="27"/>
        </w:numPr>
        <w:spacing w:after="0" w:line="240" w:lineRule="auto"/>
        <w:ind w:left="0" w:firstLine="0"/>
        <w:jc w:val="center"/>
        <w:rPr>
          <w:rFonts w:ascii="Times New Roman" w:hAnsi="Times New Roman"/>
          <w:b/>
          <w:bCs/>
          <w:sz w:val="24"/>
          <w:szCs w:val="24"/>
          <w:lang w:val="lv-LV"/>
        </w:rPr>
      </w:pPr>
      <w:r w:rsidRPr="008E4E27">
        <w:rPr>
          <w:rFonts w:ascii="Times New Roman" w:hAnsi="Times New Roman"/>
          <w:b/>
          <w:bCs/>
          <w:sz w:val="24"/>
          <w:szCs w:val="24"/>
          <w:lang w:val="lv-LV"/>
        </w:rPr>
        <w:t>Citi noteikumi</w:t>
      </w:r>
    </w:p>
    <w:p w14:paraId="0B3E0472" w14:textId="278D37FC" w:rsidR="000C2D2A" w:rsidRPr="008E4E27" w:rsidRDefault="000C2D2A" w:rsidP="008E4E27">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 xml:space="preserve">Īpašuma tiesības uz Objektu Izsoles uzvarētājs vai Jaunais izsoles uzvarētājs iegūst ar īpašuma tiesību nostiprināšanu zemesgrāmatā. Izsoles uzvarētāja vai Jaunā izsoles uzvarētāja pienākums ir ne vēlāk kā trīs mēnešu laikā </w:t>
      </w:r>
      <w:r w:rsidR="00A25938">
        <w:rPr>
          <w:rFonts w:ascii="Times New Roman" w:hAnsi="Times New Roman"/>
          <w:sz w:val="24"/>
          <w:szCs w:val="24"/>
          <w:lang w:val="lv-LV"/>
        </w:rPr>
        <w:t xml:space="preserve">pēc </w:t>
      </w:r>
      <w:r w:rsidRPr="00A25938">
        <w:rPr>
          <w:rFonts w:ascii="Times New Roman" w:hAnsi="Times New Roman"/>
          <w:sz w:val="24"/>
          <w:szCs w:val="24"/>
          <w:lang w:val="lv-LV"/>
        </w:rPr>
        <w:t>Objekta pirkuma</w:t>
      </w:r>
      <w:r w:rsidR="00A25938" w:rsidRPr="00A25938">
        <w:rPr>
          <w:rFonts w:ascii="Times New Roman" w:hAnsi="Times New Roman"/>
          <w:sz w:val="24"/>
          <w:szCs w:val="24"/>
          <w:lang w:val="lv-LV"/>
        </w:rPr>
        <w:t xml:space="preserve"> līguma noslēgšanas </w:t>
      </w:r>
      <w:r w:rsidRPr="00A25938">
        <w:rPr>
          <w:rFonts w:ascii="Times New Roman" w:hAnsi="Times New Roman"/>
          <w:sz w:val="24"/>
          <w:szCs w:val="24"/>
          <w:lang w:val="lv-LV"/>
        </w:rPr>
        <w:t>iesniegt Rīgas rajona tiesā dokumentus īpašuma tiesību uz Objektu</w:t>
      </w:r>
      <w:r w:rsidRPr="008E4E27">
        <w:rPr>
          <w:rFonts w:ascii="Times New Roman" w:hAnsi="Times New Roman"/>
          <w:sz w:val="24"/>
          <w:szCs w:val="24"/>
          <w:lang w:val="lv-LV"/>
        </w:rPr>
        <w:t xml:space="preserve"> nostiprināšanai zemesgrāmatā. Visus izdevumus, kas saistīti ar īpašuma tiesību nostiprināšanu zemesgrāmatā, sedz Izsoles uzvarētājs vai Jaunais izsoles uzvarētājs.</w:t>
      </w:r>
    </w:p>
    <w:p w14:paraId="61BFD248" w14:textId="54291189" w:rsidR="000C2D2A" w:rsidRPr="006F7908" w:rsidRDefault="000C2D2A" w:rsidP="006F7908">
      <w:pPr>
        <w:pStyle w:val="ListParagraph"/>
        <w:numPr>
          <w:ilvl w:val="1"/>
          <w:numId w:val="27"/>
        </w:numPr>
        <w:spacing w:after="0" w:line="240" w:lineRule="auto"/>
        <w:ind w:left="567" w:hanging="567"/>
        <w:jc w:val="both"/>
        <w:rPr>
          <w:rFonts w:ascii="Times New Roman" w:hAnsi="Times New Roman"/>
          <w:sz w:val="24"/>
          <w:szCs w:val="24"/>
          <w:lang w:val="lv-LV"/>
        </w:rPr>
      </w:pPr>
      <w:r w:rsidRPr="008E4E27">
        <w:rPr>
          <w:rFonts w:ascii="Times New Roman" w:hAnsi="Times New Roman"/>
          <w:sz w:val="24"/>
          <w:szCs w:val="24"/>
          <w:lang w:val="lv-LV"/>
        </w:rPr>
        <w:t>Administrācija nenes atbildību par attiesājumu, ja iestājas kāds no Civillikuma 1603. 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 atbildību no Administrācijas.</w:t>
      </w:r>
    </w:p>
    <w:p w14:paraId="78981108" w14:textId="18B5A72F" w:rsidR="00E64ED0" w:rsidRDefault="00E64ED0">
      <w:pPr>
        <w:overflowPunct/>
        <w:autoSpaceDE/>
        <w:autoSpaceDN/>
        <w:adjustRightInd/>
        <w:textAlignment w:val="auto"/>
        <w:rPr>
          <w:szCs w:val="24"/>
          <w:lang w:eastAsia="en-US"/>
        </w:rPr>
      </w:pPr>
      <w:r>
        <w:rPr>
          <w:szCs w:val="24"/>
          <w:lang w:eastAsia="en-US"/>
        </w:rPr>
        <w:br w:type="page"/>
      </w:r>
    </w:p>
    <w:p w14:paraId="639B618D" w14:textId="77777777" w:rsidR="0030248D" w:rsidRPr="003C6488" w:rsidRDefault="0030248D" w:rsidP="0030248D">
      <w:pPr>
        <w:ind w:right="-1"/>
        <w:jc w:val="right"/>
        <w:rPr>
          <w:rFonts w:eastAsia="Lucida Sans Unicode"/>
          <w:color w:val="000000"/>
          <w:kern w:val="1"/>
          <w:szCs w:val="24"/>
          <w:lang w:eastAsia="hi-IN" w:bidi="hi-IN"/>
        </w:rPr>
      </w:pPr>
      <w:r w:rsidRPr="003C6488">
        <w:rPr>
          <w:bCs/>
          <w:iCs/>
          <w:color w:val="000000"/>
          <w:kern w:val="3"/>
          <w:szCs w:val="24"/>
          <w:shd w:val="clear" w:color="auto" w:fill="FFFFFF"/>
          <w:lang w:bidi="yi-Hebr"/>
        </w:rPr>
        <w:lastRenderedPageBreak/>
        <w:t>1.</w:t>
      </w:r>
      <w:r>
        <w:rPr>
          <w:bCs/>
          <w:iCs/>
          <w:color w:val="000000"/>
          <w:kern w:val="3"/>
          <w:szCs w:val="24"/>
          <w:shd w:val="clear" w:color="auto" w:fill="FFFFFF"/>
          <w:lang w:bidi="yi-Hebr"/>
        </w:rPr>
        <w:t> </w:t>
      </w:r>
      <w:r w:rsidRPr="003C6488">
        <w:rPr>
          <w:bCs/>
          <w:iCs/>
          <w:color w:val="000000"/>
          <w:kern w:val="3"/>
          <w:szCs w:val="24"/>
          <w:shd w:val="clear" w:color="auto" w:fill="FFFFFF"/>
          <w:lang w:bidi="yi-Hebr"/>
        </w:rPr>
        <w:t>p</w:t>
      </w:r>
      <w:r w:rsidRPr="003C6488">
        <w:rPr>
          <w:rFonts w:eastAsia="Lucida Sans Unicode"/>
          <w:color w:val="000000"/>
          <w:kern w:val="1"/>
          <w:szCs w:val="24"/>
          <w:lang w:eastAsia="hi-IN" w:bidi="hi-IN"/>
        </w:rPr>
        <w:t>ielikums</w:t>
      </w:r>
    </w:p>
    <w:p w14:paraId="5AFA45C6" w14:textId="77777777" w:rsidR="0030248D" w:rsidRPr="003C6488" w:rsidRDefault="0030248D" w:rsidP="0030248D">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4E5397D1" w14:textId="0114EEAD" w:rsidR="0030248D" w:rsidRPr="003C6488" w:rsidRDefault="0030248D" w:rsidP="0030248D">
      <w:pPr>
        <w:widowControl w:val="0"/>
        <w:ind w:right="-1"/>
        <w:jc w:val="right"/>
        <w:rPr>
          <w:rFonts w:eastAsia="Lucida Sans Unicode"/>
          <w:color w:val="000000"/>
          <w:kern w:val="1"/>
          <w:szCs w:val="24"/>
          <w:lang w:eastAsia="hi-IN" w:bidi="hi-IN"/>
        </w:rPr>
      </w:pPr>
      <w:r w:rsidRPr="003C6488">
        <w:rPr>
          <w:szCs w:val="24"/>
        </w:rPr>
        <w:t>dzīvokļa īpašuma Nr.</w:t>
      </w:r>
      <w:r>
        <w:rPr>
          <w:szCs w:val="24"/>
        </w:rPr>
        <w:t> </w:t>
      </w:r>
      <w:r w:rsidR="000F169C">
        <w:rPr>
          <w:szCs w:val="24"/>
        </w:rPr>
        <w:t>32</w:t>
      </w:r>
      <w:r w:rsidRPr="003C6488">
        <w:rPr>
          <w:szCs w:val="24"/>
        </w:rPr>
        <w:t xml:space="preserve"> </w:t>
      </w:r>
      <w:r w:rsidR="000F169C">
        <w:rPr>
          <w:szCs w:val="24"/>
          <w:lang w:eastAsia="en-US"/>
        </w:rPr>
        <w:t>Artilērijas</w:t>
      </w:r>
      <w:r>
        <w:rPr>
          <w:szCs w:val="24"/>
          <w:lang w:eastAsia="en-US"/>
        </w:rPr>
        <w:t xml:space="preserve"> ielā </w:t>
      </w:r>
      <w:r w:rsidR="000F169C">
        <w:rPr>
          <w:szCs w:val="24"/>
          <w:lang w:eastAsia="en-US"/>
        </w:rPr>
        <w:t>11</w:t>
      </w:r>
      <w:r w:rsidRPr="003C6488">
        <w:rPr>
          <w:szCs w:val="24"/>
        </w:rPr>
        <w:t>, Jūrmalā,</w:t>
      </w:r>
    </w:p>
    <w:p w14:paraId="77F4136D" w14:textId="77777777" w:rsidR="0030248D" w:rsidRDefault="0030248D" w:rsidP="0030248D">
      <w:pPr>
        <w:widowControl w:val="0"/>
        <w:jc w:val="right"/>
        <w:rPr>
          <w:rFonts w:ascii="MS Sans Serif" w:eastAsia="Lucida Sans Unicode" w:hAnsi="MS Sans Serif"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699A2904" w14:textId="77777777" w:rsidR="0030248D" w:rsidRDefault="0030248D" w:rsidP="0030248D">
      <w:pPr>
        <w:widowControl w:val="0"/>
        <w:ind w:right="-1"/>
        <w:jc w:val="center"/>
        <w:rPr>
          <w:b/>
          <w:bCs/>
          <w:szCs w:val="24"/>
          <w:lang w:eastAsia="en-US" w:bidi="yi-Hebr"/>
        </w:rPr>
      </w:pPr>
    </w:p>
    <w:p w14:paraId="5A24785C" w14:textId="77777777" w:rsidR="0030248D" w:rsidRDefault="0030248D" w:rsidP="0030248D">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Juridiskas personas</w:t>
      </w:r>
    </w:p>
    <w:p w14:paraId="442A4F91" w14:textId="77777777" w:rsidR="0030248D" w:rsidRPr="00C976B2" w:rsidRDefault="0030248D" w:rsidP="0030248D">
      <w:pPr>
        <w:widowControl w:val="0"/>
        <w:jc w:val="center"/>
        <w:rPr>
          <w:rFonts w:ascii="MS Sans Serif" w:eastAsia="Lucida Sans Unicode" w:hAnsi="MS Sans Serif" w:cs="Mangal"/>
          <w:color w:val="000000"/>
          <w:kern w:val="1"/>
          <w:szCs w:val="24"/>
          <w:lang w:eastAsia="hi-IN" w:bidi="hi-IN"/>
        </w:rPr>
      </w:pPr>
      <w:r w:rsidRPr="003C6488">
        <w:rPr>
          <w:b/>
          <w:bCs/>
          <w:szCs w:val="24"/>
          <w:lang w:eastAsia="en-US" w:bidi="yi-Hebr"/>
        </w:rPr>
        <w:t>PIETEIKUMS par piedalīšanos rakstiskā izsolē</w:t>
      </w:r>
    </w:p>
    <w:p w14:paraId="263B47F7" w14:textId="77777777" w:rsidR="0030248D" w:rsidRPr="003C6488" w:rsidRDefault="0030248D" w:rsidP="0030248D">
      <w:pPr>
        <w:jc w:val="both"/>
        <w:rPr>
          <w:szCs w:val="24"/>
          <w:lang w:bidi="yi-Hebr"/>
        </w:rPr>
      </w:pPr>
    </w:p>
    <w:tbl>
      <w:tblPr>
        <w:tblW w:w="0" w:type="auto"/>
        <w:tblLook w:val="04A0" w:firstRow="1" w:lastRow="0" w:firstColumn="1" w:lastColumn="0" w:noHBand="0" w:noVBand="1"/>
      </w:tblPr>
      <w:tblGrid>
        <w:gridCol w:w="4636"/>
        <w:gridCol w:w="4719"/>
      </w:tblGrid>
      <w:tr w:rsidR="0030248D" w:rsidRPr="00B12E7A" w14:paraId="1ACAA266" w14:textId="77777777" w:rsidTr="00340FB1">
        <w:trPr>
          <w:trHeight w:val="341"/>
        </w:trPr>
        <w:tc>
          <w:tcPr>
            <w:tcW w:w="4785" w:type="dxa"/>
            <w:shd w:val="clear" w:color="auto" w:fill="auto"/>
          </w:tcPr>
          <w:p w14:paraId="4B44A3D9" w14:textId="77777777" w:rsidR="0030248D" w:rsidRPr="00B12E7A" w:rsidRDefault="0030248D" w:rsidP="00340FB1">
            <w:pPr>
              <w:jc w:val="both"/>
              <w:rPr>
                <w:szCs w:val="24"/>
                <w:lang w:bidi="yi-Hebr"/>
              </w:rPr>
            </w:pPr>
            <w:bookmarkStart w:id="1" w:name="_Hlk116485422"/>
            <w:r w:rsidRPr="00B12E7A">
              <w:rPr>
                <w:szCs w:val="24"/>
                <w:lang w:bidi="yi-Hebr"/>
              </w:rPr>
              <w:t>Jūrmalā</w:t>
            </w:r>
          </w:p>
        </w:tc>
        <w:tc>
          <w:tcPr>
            <w:tcW w:w="4786" w:type="dxa"/>
            <w:shd w:val="clear" w:color="auto" w:fill="auto"/>
          </w:tcPr>
          <w:p w14:paraId="234EA2DC" w14:textId="10AD7ADC" w:rsidR="0030248D" w:rsidRPr="00B12E7A" w:rsidRDefault="0030248D" w:rsidP="00340FB1">
            <w:pPr>
              <w:jc w:val="right"/>
              <w:rPr>
                <w:szCs w:val="24"/>
                <w:lang w:bidi="yi-Hebr"/>
              </w:rPr>
            </w:pPr>
            <w:r w:rsidRPr="00B12E7A">
              <w:rPr>
                <w:szCs w:val="24"/>
                <w:lang w:bidi="yi-Hebr"/>
              </w:rPr>
              <w:t>202</w:t>
            </w:r>
            <w:r w:rsidR="000F169C">
              <w:rPr>
                <w:szCs w:val="24"/>
                <w:lang w:bidi="yi-Hebr"/>
              </w:rPr>
              <w:t>3</w:t>
            </w:r>
            <w:r w:rsidRPr="00B12E7A">
              <w:rPr>
                <w:szCs w:val="24"/>
                <w:lang w:bidi="yi-Hebr"/>
              </w:rPr>
              <w:t>. gada</w:t>
            </w:r>
            <w:r>
              <w:rPr>
                <w:szCs w:val="24"/>
                <w:lang w:bidi="yi-Hebr"/>
              </w:rPr>
              <w:t>_______</w:t>
            </w:r>
            <w:r w:rsidRPr="00B12E7A">
              <w:rPr>
                <w:szCs w:val="24"/>
                <w:lang w:bidi="yi-Hebr"/>
              </w:rPr>
              <w:t>________</w:t>
            </w:r>
          </w:p>
        </w:tc>
      </w:tr>
      <w:bookmarkEnd w:id="1"/>
    </w:tbl>
    <w:p w14:paraId="6AC4D9AD" w14:textId="77777777" w:rsidR="0030248D" w:rsidRDefault="0030248D" w:rsidP="0030248D">
      <w:pPr>
        <w:jc w:val="both"/>
        <w:rPr>
          <w:szCs w:val="24"/>
          <w:lang w:bidi="yi-Hebr"/>
        </w:rPr>
      </w:pPr>
    </w:p>
    <w:p w14:paraId="1CDFABA6" w14:textId="77777777" w:rsidR="0030248D" w:rsidRPr="003C6488" w:rsidRDefault="0030248D" w:rsidP="0030248D">
      <w:pPr>
        <w:jc w:val="both"/>
        <w:rPr>
          <w:szCs w:val="24"/>
        </w:rPr>
      </w:pPr>
      <w:r w:rsidRPr="003C6488">
        <w:rPr>
          <w:b/>
          <w:szCs w:val="24"/>
        </w:rPr>
        <w:t>DALĪBNIEKS</w:t>
      </w:r>
      <w:r w:rsidRPr="003C6488">
        <w:rPr>
          <w:szCs w:val="24"/>
        </w:rPr>
        <w:t>___________________________________________________________</w:t>
      </w:r>
    </w:p>
    <w:p w14:paraId="4BC8C510" w14:textId="77777777" w:rsidR="0030248D" w:rsidRPr="003C6488" w:rsidRDefault="0030248D" w:rsidP="0030248D">
      <w:pPr>
        <w:jc w:val="center"/>
        <w:rPr>
          <w:szCs w:val="24"/>
        </w:rPr>
      </w:pPr>
      <w:r w:rsidRPr="003C6488">
        <w:rPr>
          <w:szCs w:val="24"/>
          <w:vertAlign w:val="superscript"/>
        </w:rPr>
        <w:t>(juridiskas personas nosaukums)</w:t>
      </w:r>
    </w:p>
    <w:p w14:paraId="703CD4C5" w14:textId="77777777" w:rsidR="0030248D" w:rsidRPr="003C6488" w:rsidRDefault="0030248D" w:rsidP="0030248D">
      <w:pPr>
        <w:jc w:val="both"/>
        <w:rPr>
          <w:szCs w:val="24"/>
        </w:rPr>
      </w:pPr>
      <w:r w:rsidRPr="003C6488">
        <w:rPr>
          <w:szCs w:val="24"/>
        </w:rPr>
        <w:t>reģistrācijas Nr.__________________________________________________________</w:t>
      </w:r>
    </w:p>
    <w:p w14:paraId="68BB813A" w14:textId="77777777" w:rsidR="0030248D" w:rsidRPr="003C6488" w:rsidRDefault="0030248D" w:rsidP="0030248D">
      <w:pPr>
        <w:jc w:val="both"/>
        <w:rPr>
          <w:szCs w:val="24"/>
        </w:rPr>
      </w:pPr>
    </w:p>
    <w:p w14:paraId="7C596B0E" w14:textId="77777777" w:rsidR="0030248D" w:rsidRPr="003C6488" w:rsidRDefault="0030248D" w:rsidP="0030248D">
      <w:pPr>
        <w:jc w:val="both"/>
        <w:rPr>
          <w:szCs w:val="24"/>
        </w:rPr>
      </w:pPr>
      <w:r w:rsidRPr="003C6488">
        <w:rPr>
          <w:szCs w:val="24"/>
        </w:rPr>
        <w:t>juridiskā adrese __________________________________________________________</w:t>
      </w:r>
    </w:p>
    <w:p w14:paraId="0D6CE1E3" w14:textId="77777777" w:rsidR="0030248D" w:rsidRPr="003C6488" w:rsidRDefault="0030248D" w:rsidP="0030248D">
      <w:pPr>
        <w:jc w:val="both"/>
        <w:rPr>
          <w:szCs w:val="24"/>
        </w:rPr>
      </w:pPr>
    </w:p>
    <w:p w14:paraId="2522873A" w14:textId="77777777" w:rsidR="0030248D" w:rsidRPr="003C6488" w:rsidRDefault="0030248D" w:rsidP="0030248D">
      <w:pPr>
        <w:jc w:val="both"/>
        <w:rPr>
          <w:szCs w:val="24"/>
          <w:u w:val="single"/>
        </w:rPr>
      </w:pPr>
      <w:r w:rsidRPr="003C6488">
        <w:rPr>
          <w:szCs w:val="24"/>
        </w:rPr>
        <w:t>kontaktpersona__</w:t>
      </w:r>
      <w:r w:rsidRPr="003C6488">
        <w:rPr>
          <w:szCs w:val="24"/>
          <w:u w:val="single"/>
        </w:rPr>
        <w:t>____________________</w:t>
      </w:r>
      <w:r w:rsidRPr="003C6488">
        <w:rPr>
          <w:szCs w:val="24"/>
        </w:rPr>
        <w:t xml:space="preserve">__ kontakttālrunis </w:t>
      </w:r>
      <w:r w:rsidRPr="003C6488">
        <w:rPr>
          <w:szCs w:val="24"/>
          <w:u w:val="single"/>
        </w:rPr>
        <w:t>______________________</w:t>
      </w:r>
    </w:p>
    <w:p w14:paraId="38AA73AB" w14:textId="77777777" w:rsidR="0030248D" w:rsidRPr="003C6488" w:rsidRDefault="0030248D" w:rsidP="0030248D">
      <w:pPr>
        <w:jc w:val="both"/>
        <w:rPr>
          <w:szCs w:val="24"/>
        </w:rPr>
      </w:pPr>
    </w:p>
    <w:p w14:paraId="7E24386A" w14:textId="77777777" w:rsidR="0030248D" w:rsidRPr="003C6488" w:rsidRDefault="0030248D" w:rsidP="0030248D">
      <w:pPr>
        <w:jc w:val="both"/>
        <w:rPr>
          <w:szCs w:val="24"/>
        </w:rPr>
      </w:pPr>
      <w:r w:rsidRPr="003C6488">
        <w:rPr>
          <w:szCs w:val="24"/>
        </w:rPr>
        <w:t>e-pasts ___</w:t>
      </w:r>
      <w:r>
        <w:rPr>
          <w:szCs w:val="24"/>
        </w:rPr>
        <w:t>____________________________</w:t>
      </w:r>
    </w:p>
    <w:p w14:paraId="4E953DC8" w14:textId="77777777" w:rsidR="0030248D" w:rsidRPr="003C6488" w:rsidRDefault="0030248D" w:rsidP="0030248D">
      <w:pPr>
        <w:jc w:val="both"/>
        <w:rPr>
          <w:szCs w:val="24"/>
          <w:lang w:val="de-DE"/>
        </w:rPr>
      </w:pPr>
    </w:p>
    <w:p w14:paraId="4E70047C" w14:textId="77777777" w:rsidR="0030248D" w:rsidRPr="003C6488" w:rsidRDefault="0030248D" w:rsidP="0030248D">
      <w:pPr>
        <w:jc w:val="both"/>
        <w:rPr>
          <w:szCs w:val="24"/>
        </w:rPr>
      </w:pPr>
      <w:r w:rsidRPr="003C6488">
        <w:rPr>
          <w:szCs w:val="24"/>
        </w:rPr>
        <w:t>norēķinu konta numurs kredītiestādē</w:t>
      </w:r>
      <w:r w:rsidRPr="003C6488" w:rsidDel="00AA0248">
        <w:rPr>
          <w:szCs w:val="24"/>
        </w:rPr>
        <w:t xml:space="preserve"> </w:t>
      </w:r>
      <w:r w:rsidRPr="003C6488">
        <w:rPr>
          <w:szCs w:val="24"/>
        </w:rPr>
        <w:t>_______________</w:t>
      </w:r>
      <w:r>
        <w:rPr>
          <w:szCs w:val="24"/>
        </w:rPr>
        <w:t>__________________</w:t>
      </w:r>
    </w:p>
    <w:p w14:paraId="3A68F94A" w14:textId="77777777" w:rsidR="0030248D" w:rsidRPr="003C6488" w:rsidRDefault="0030248D" w:rsidP="0030248D">
      <w:pPr>
        <w:ind w:left="360" w:hanging="360"/>
        <w:jc w:val="both"/>
        <w:rPr>
          <w:rFonts w:eastAsia="Arial Unicode MS"/>
          <w:b/>
          <w:szCs w:val="24"/>
          <w:lang w:bidi="yi-Hebr"/>
        </w:rPr>
      </w:pPr>
    </w:p>
    <w:p w14:paraId="68306977" w14:textId="77777777" w:rsidR="0030248D" w:rsidRPr="003C6488" w:rsidRDefault="0030248D" w:rsidP="0030248D">
      <w:pPr>
        <w:jc w:val="both"/>
        <w:rPr>
          <w:rFonts w:eastAsia="Arial Unicode MS"/>
          <w:b/>
          <w:szCs w:val="24"/>
          <w:lang w:bidi="yi-Hebr"/>
        </w:rPr>
      </w:pPr>
      <w:r w:rsidRPr="003C6488">
        <w:rPr>
          <w:rFonts w:eastAsia="Arial Unicode MS"/>
          <w:b/>
          <w:szCs w:val="24"/>
          <w:lang w:bidi="yi-Hebr"/>
        </w:rPr>
        <w:t>piesaka dalību Jūrmalas valstspilsētas pašvaldības dzīvokļa īpašuma</w:t>
      </w:r>
    </w:p>
    <w:p w14:paraId="244AF56A" w14:textId="77777777" w:rsidR="0030248D" w:rsidRPr="003C6488" w:rsidRDefault="0030248D" w:rsidP="0030248D">
      <w:pPr>
        <w:ind w:left="360" w:hanging="360"/>
        <w:jc w:val="both"/>
        <w:rPr>
          <w:rFonts w:eastAsia="Arial Unicode MS"/>
          <w:b/>
          <w:szCs w:val="24"/>
          <w:lang w:bidi="yi-Hebr"/>
        </w:rPr>
      </w:pPr>
    </w:p>
    <w:p w14:paraId="6AB5AEA9" w14:textId="77777777" w:rsidR="0030248D" w:rsidRPr="003C6488" w:rsidRDefault="0030248D" w:rsidP="0030248D">
      <w:pPr>
        <w:jc w:val="both"/>
        <w:rPr>
          <w:rFonts w:eastAsia="Arial Unicode MS"/>
          <w:szCs w:val="24"/>
          <w:lang w:bidi="yi-Hebr"/>
        </w:rPr>
      </w:pPr>
      <w:r w:rsidRPr="003C6488">
        <w:rPr>
          <w:rFonts w:eastAsia="Arial Unicode MS"/>
          <w:szCs w:val="24"/>
          <w:lang w:bidi="yi-Hebr"/>
        </w:rPr>
        <w:t>________________________________________________(turpmāk – dzīvokļa īpašums)</w:t>
      </w:r>
    </w:p>
    <w:p w14:paraId="56FA6A5A" w14:textId="77777777" w:rsidR="0030248D" w:rsidRPr="003C6488" w:rsidRDefault="0030248D" w:rsidP="0030248D">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5FCEDA2E" w14:textId="77777777" w:rsidR="0030248D" w:rsidRPr="003C6488" w:rsidRDefault="0030248D" w:rsidP="0030248D">
      <w:pPr>
        <w:jc w:val="both"/>
        <w:rPr>
          <w:szCs w:val="24"/>
          <w:lang w:bidi="yi-Hebr"/>
        </w:rPr>
      </w:pPr>
      <w:r w:rsidRPr="003C6488">
        <w:rPr>
          <w:szCs w:val="24"/>
          <w:lang w:bidi="yi-Hebr"/>
        </w:rPr>
        <w:t>rakstiskā izsolē, kas notiks 20_____.</w:t>
      </w:r>
      <w:r>
        <w:rPr>
          <w:szCs w:val="24"/>
          <w:lang w:bidi="yi-Hebr"/>
        </w:rPr>
        <w:t> </w:t>
      </w:r>
      <w:r w:rsidRPr="003C6488">
        <w:rPr>
          <w:szCs w:val="24"/>
          <w:lang w:bidi="yi-Hebr"/>
        </w:rPr>
        <w:t>gada______.________________</w:t>
      </w:r>
      <w:proofErr w:type="spellStart"/>
      <w:r w:rsidRPr="003C6488">
        <w:rPr>
          <w:szCs w:val="24"/>
          <w:lang w:bidi="yi-Hebr"/>
        </w:rPr>
        <w:t>plkst</w:t>
      </w:r>
      <w:proofErr w:type="spellEnd"/>
      <w:r w:rsidRPr="003C6488">
        <w:rPr>
          <w:szCs w:val="24"/>
          <w:lang w:bidi="yi-Hebr"/>
        </w:rPr>
        <w:t>.</w:t>
      </w:r>
      <w:r>
        <w:rPr>
          <w:szCs w:val="24"/>
          <w:lang w:bidi="yi-Hebr"/>
        </w:rPr>
        <w:t> </w:t>
      </w:r>
      <w:r w:rsidRPr="003C6488">
        <w:rPr>
          <w:szCs w:val="24"/>
          <w:lang w:bidi="yi-Hebr"/>
        </w:rPr>
        <w:t>_______.</w:t>
      </w:r>
    </w:p>
    <w:p w14:paraId="1D950E99" w14:textId="77777777" w:rsidR="0030248D" w:rsidRPr="003C6488" w:rsidRDefault="0030248D" w:rsidP="0030248D">
      <w:pPr>
        <w:widowControl w:val="0"/>
        <w:ind w:right="14"/>
        <w:rPr>
          <w:rFonts w:eastAsia="Lucida Sans Unicode"/>
          <w:b/>
          <w:kern w:val="1"/>
          <w:szCs w:val="24"/>
          <w:lang w:eastAsia="hi-IN" w:bidi="hi-IN"/>
        </w:rPr>
      </w:pPr>
    </w:p>
    <w:p w14:paraId="7A5DCF08" w14:textId="77777777" w:rsidR="0030248D" w:rsidRPr="003C6488" w:rsidRDefault="0030248D" w:rsidP="0030248D">
      <w:pPr>
        <w:widowControl w:val="0"/>
        <w:ind w:right="11"/>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(ievērojot izsoles kāpuma soli (- </w:t>
      </w:r>
      <w:proofErr w:type="spellStart"/>
      <w:r w:rsidRPr="003C6488">
        <w:rPr>
          <w:rFonts w:eastAsia="Lucida Sans Unicode"/>
          <w:b/>
          <w:kern w:val="1"/>
          <w:szCs w:val="24"/>
          <w:lang w:eastAsia="hi-IN" w:bidi="hi-IN"/>
        </w:rPr>
        <w:t>us</w:t>
      </w:r>
      <w:proofErr w:type="spellEnd"/>
      <w:r w:rsidRPr="003C6488">
        <w:rPr>
          <w:rFonts w:eastAsia="Lucida Sans Unicode"/>
          <w:b/>
          <w:kern w:val="1"/>
          <w:szCs w:val="24"/>
          <w:lang w:eastAsia="hi-IN" w:bidi="hi-IN"/>
        </w:rPr>
        <w:t>))________________</w:t>
      </w:r>
      <w:r>
        <w:rPr>
          <w:i/>
          <w:szCs w:val="24"/>
          <w:lang w:eastAsia="en-US"/>
        </w:rPr>
        <w:t>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(_______________________________________)</w:t>
      </w:r>
    </w:p>
    <w:p w14:paraId="7BDC62BC" w14:textId="77777777" w:rsidR="0030248D" w:rsidRPr="003C6488" w:rsidRDefault="0030248D" w:rsidP="0030248D">
      <w:pPr>
        <w:widowControl w:val="0"/>
        <w:ind w:right="14"/>
        <w:jc w:val="both"/>
        <w:rPr>
          <w:rFonts w:eastAsia="Lucida Sans Unicode"/>
          <w:b/>
          <w:kern w:val="1"/>
          <w:szCs w:val="24"/>
          <w:lang w:eastAsia="hi-IN" w:bidi="hi-IN"/>
        </w:rPr>
      </w:pPr>
    </w:p>
    <w:p w14:paraId="50C4B7D0" w14:textId="77777777" w:rsidR="0030248D" w:rsidRPr="003C6488" w:rsidRDefault="0030248D" w:rsidP="0030248D">
      <w:pPr>
        <w:widowControl w:val="0"/>
        <w:jc w:val="both"/>
        <w:rPr>
          <w:rFonts w:eastAsia="Lucida Sans Unicode"/>
          <w:b/>
          <w:kern w:val="1"/>
          <w:szCs w:val="24"/>
          <w:lang w:eastAsia="hi-IN" w:bidi="hi-IN"/>
        </w:rPr>
      </w:pPr>
      <w:r w:rsidRPr="003C6488">
        <w:rPr>
          <w:rFonts w:eastAsia="Lucida Sans Unicode"/>
          <w:b/>
          <w:kern w:val="1"/>
          <w:szCs w:val="24"/>
          <w:lang w:eastAsia="hi-IN" w:bidi="hi-IN"/>
        </w:rPr>
        <w:t>Apliecinām, ka:</w:t>
      </w:r>
    </w:p>
    <w:p w14:paraId="25CC8799" w14:textId="3B23E4FE" w:rsidR="0030248D" w:rsidRPr="003C6488" w:rsidRDefault="0030248D" w:rsidP="0030248D">
      <w:pPr>
        <w:widowControl w:val="0"/>
        <w:numPr>
          <w:ilvl w:val="0"/>
          <w:numId w:val="32"/>
        </w:numPr>
        <w:suppressAutoHyphens/>
        <w:ind w:left="992" w:hanging="425"/>
        <w:jc w:val="both"/>
        <w:rPr>
          <w:rFonts w:eastAsia="Lucida Sans Unicode"/>
          <w:color w:val="000000"/>
          <w:kern w:val="1"/>
          <w:szCs w:val="24"/>
          <w:lang w:eastAsia="hi-IN" w:bidi="hi-IN"/>
        </w:rPr>
      </w:pPr>
      <w:r w:rsidRPr="003C6488">
        <w:rPr>
          <w:rFonts w:eastAsia="Lucida Sans Unicode"/>
          <w:kern w:val="1"/>
          <w:szCs w:val="24"/>
          <w:lang w:eastAsia="hi-IN" w:bidi="hi-IN"/>
        </w:rPr>
        <w:t>esam iepazinušies un piekrītam Jūrmalas domes 202</w:t>
      </w:r>
      <w:r w:rsidR="00C76C38">
        <w:rPr>
          <w:rFonts w:eastAsia="Lucida Sans Unicode"/>
          <w:kern w:val="1"/>
          <w:szCs w:val="24"/>
          <w:lang w:eastAsia="hi-IN" w:bidi="hi-IN"/>
        </w:rPr>
        <w:t>3</w:t>
      </w:r>
      <w:r w:rsidRPr="003C6488">
        <w:rPr>
          <w:rFonts w:eastAsia="Lucida Sans Unicode"/>
          <w:kern w:val="1"/>
          <w:szCs w:val="24"/>
          <w:lang w:eastAsia="hi-IN" w:bidi="hi-IN"/>
        </w:rPr>
        <w:t>.</w:t>
      </w:r>
      <w:r>
        <w:rPr>
          <w:rFonts w:eastAsia="Lucida Sans Unicode"/>
          <w:kern w:val="1"/>
          <w:szCs w:val="24"/>
          <w:lang w:eastAsia="hi-IN" w:bidi="hi-IN"/>
        </w:rPr>
        <w:t> </w:t>
      </w:r>
      <w:r w:rsidRPr="003C6488">
        <w:rPr>
          <w:rFonts w:eastAsia="Lucida Sans Unicode"/>
          <w:kern w:val="1"/>
          <w:szCs w:val="24"/>
          <w:lang w:eastAsia="hi-IN" w:bidi="hi-IN"/>
        </w:rPr>
        <w:t>gada _____ lēmumam Nr.</w:t>
      </w:r>
      <w:r>
        <w:rPr>
          <w:rFonts w:eastAsia="Lucida Sans Unicode"/>
          <w:kern w:val="1"/>
          <w:szCs w:val="24"/>
          <w:lang w:eastAsia="hi-IN" w:bidi="hi-IN"/>
        </w:rPr>
        <w:t> </w:t>
      </w:r>
      <w:r w:rsidRPr="003C6488">
        <w:rPr>
          <w:rFonts w:eastAsia="Lucida Sans Unicode"/>
          <w:kern w:val="1"/>
          <w:szCs w:val="24"/>
          <w:lang w:eastAsia="hi-IN" w:bidi="hi-IN"/>
        </w:rPr>
        <w:t xml:space="preserve">____, ar kuru apstiprināti dzīvokļa īpašuma izsoles noteikumi, </w:t>
      </w:r>
      <w:r w:rsidRPr="003C6488">
        <w:rPr>
          <w:rFonts w:eastAsia="Lucida Sans Unicode"/>
          <w:color w:val="000000"/>
          <w:kern w:val="1"/>
          <w:szCs w:val="24"/>
          <w:lang w:eastAsia="hi-IN" w:bidi="hi-IN"/>
        </w:rPr>
        <w:t>tai skaitā visu tā pielikumu, saturu, atzīstam to par saprotamu;</w:t>
      </w:r>
    </w:p>
    <w:p w14:paraId="327AB4AD" w14:textId="77777777" w:rsidR="0030248D" w:rsidRPr="003C6488" w:rsidRDefault="0030248D" w:rsidP="0030248D">
      <w:pPr>
        <w:widowControl w:val="0"/>
        <w:numPr>
          <w:ilvl w:val="0"/>
          <w:numId w:val="32"/>
        </w:numPr>
        <w:suppressAutoHyphens/>
        <w:overflowPunct/>
        <w:autoSpaceDE/>
        <w:autoSpaceDN/>
        <w:adjustRightInd/>
        <w:ind w:left="992" w:hanging="425"/>
        <w:contextualSpacing/>
        <w:jc w:val="both"/>
        <w:textAlignment w:val="auto"/>
        <w:rPr>
          <w:rFonts w:eastAsia="Lucida Sans Unicode"/>
          <w:kern w:val="1"/>
          <w:szCs w:val="24"/>
          <w:lang w:eastAsia="hi-IN" w:bidi="hi-IN"/>
        </w:rPr>
      </w:pPr>
      <w:r w:rsidRPr="003C6488">
        <w:rPr>
          <w:rFonts w:eastAsia="Lucida Sans Unicode"/>
          <w:kern w:val="1"/>
          <w:szCs w:val="24"/>
          <w:lang w:eastAsia="hi-IN" w:bidi="hi-IN"/>
        </w:rPr>
        <w:t>šajā piedāvājumā sniegtās ziņas par dalībnieku un piedāvājumu ir patiesas.</w:t>
      </w:r>
    </w:p>
    <w:p w14:paraId="28721E40" w14:textId="77777777" w:rsidR="0030248D" w:rsidRPr="003C6488" w:rsidRDefault="0030248D" w:rsidP="0030248D">
      <w:pPr>
        <w:overflowPunct/>
        <w:autoSpaceDE/>
        <w:autoSpaceDN/>
        <w:adjustRightInd/>
        <w:textAlignment w:val="auto"/>
        <w:rPr>
          <w:szCs w:val="24"/>
          <w:u w:val="single"/>
          <w:lang w:eastAsia="en-US" w:bidi="yi-Hebr"/>
        </w:rPr>
      </w:pPr>
    </w:p>
    <w:p w14:paraId="3CFF4914" w14:textId="77777777" w:rsidR="0030248D" w:rsidRPr="003C6488" w:rsidRDefault="0030248D" w:rsidP="0030248D">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28A35737"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nodrošinājuma iemaksas apliecinošs dokuments uz ___ </w:t>
      </w:r>
      <w:proofErr w:type="spellStart"/>
      <w:r w:rsidRPr="003C6488">
        <w:rPr>
          <w:szCs w:val="24"/>
        </w:rPr>
        <w:t>lp</w:t>
      </w:r>
      <w:proofErr w:type="spellEnd"/>
      <w:r w:rsidRPr="003C6488">
        <w:rPr>
          <w:szCs w:val="24"/>
        </w:rPr>
        <w:t>.;</w:t>
      </w:r>
    </w:p>
    <w:p w14:paraId="1D558F61"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reģistrācijas maksas apliecinošs dokuments uz ___ </w:t>
      </w:r>
      <w:proofErr w:type="spellStart"/>
      <w:r w:rsidRPr="003C6488">
        <w:rPr>
          <w:szCs w:val="24"/>
        </w:rPr>
        <w:t>lp</w:t>
      </w:r>
      <w:proofErr w:type="spellEnd"/>
      <w:r w:rsidRPr="003C6488">
        <w:rPr>
          <w:szCs w:val="24"/>
        </w:rPr>
        <w:t>.;</w:t>
      </w:r>
    </w:p>
    <w:p w14:paraId="766A5121"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apliecināts spēkā esošu statūtu noraksts/izraksts par juridiskās personas vai personālsabiedrības (amatpersonu, personālsabiedrībām – biedru) kompetences apjomu uz ___ </w:t>
      </w:r>
      <w:proofErr w:type="spellStart"/>
      <w:r w:rsidRPr="003C6488">
        <w:rPr>
          <w:szCs w:val="24"/>
        </w:rPr>
        <w:t>lp</w:t>
      </w:r>
      <w:proofErr w:type="spellEnd"/>
      <w:r w:rsidRPr="003C6488">
        <w:rPr>
          <w:szCs w:val="24"/>
        </w:rPr>
        <w:t>.;</w:t>
      </w:r>
    </w:p>
    <w:p w14:paraId="67B75779" w14:textId="77777777" w:rsidR="0030248D" w:rsidRPr="003C6488" w:rsidRDefault="0030248D" w:rsidP="0030248D">
      <w:pPr>
        <w:overflowPunct/>
        <w:autoSpaceDE/>
        <w:autoSpaceDN/>
        <w:adjustRightInd/>
        <w:ind w:left="425" w:hanging="425"/>
        <w:jc w:val="both"/>
        <w:textAlignment w:val="auto"/>
        <w:rPr>
          <w:szCs w:val="24"/>
          <w:lang w:eastAsia="en-US" w:bidi="yi-Hebr"/>
        </w:rPr>
      </w:pPr>
      <w:r w:rsidRPr="003C6488">
        <w:rPr>
          <w:szCs w:val="24"/>
          <w:lang w:eastAsia="en-US" w:bidi="yi-Hebr"/>
        </w:rPr>
        <w:sym w:font="Webdings" w:char="F063"/>
      </w:r>
      <w:r w:rsidRPr="003C6488">
        <w:rPr>
          <w:szCs w:val="24"/>
          <w:lang w:eastAsia="en-US" w:bidi="yi-Hebr"/>
        </w:rPr>
        <w:tab/>
        <w:t xml:space="preserve">juridiskās personas vai personālsabiedrības lēmums par atsavināmās nekustamās mantas pirkšanu uz ___ </w:t>
      </w:r>
      <w:proofErr w:type="spellStart"/>
      <w:r w:rsidRPr="003C6488">
        <w:rPr>
          <w:szCs w:val="24"/>
          <w:lang w:eastAsia="en-US" w:bidi="yi-Hebr"/>
        </w:rPr>
        <w:t>lp</w:t>
      </w:r>
      <w:proofErr w:type="spellEnd"/>
      <w:r w:rsidRPr="003C6488">
        <w:rPr>
          <w:szCs w:val="24"/>
          <w:lang w:eastAsia="en-US" w:bidi="yi-Hebr"/>
        </w:rPr>
        <w:t>.;</w:t>
      </w:r>
    </w:p>
    <w:p w14:paraId="7FA399CA" w14:textId="77777777" w:rsidR="0030248D" w:rsidRPr="003C6488" w:rsidRDefault="0030248D" w:rsidP="0030248D">
      <w:pPr>
        <w:numPr>
          <w:ilvl w:val="0"/>
          <w:numId w:val="31"/>
        </w:numPr>
        <w:tabs>
          <w:tab w:val="num" w:pos="360"/>
        </w:tabs>
        <w:overflowPunct/>
        <w:autoSpaceDE/>
        <w:autoSpaceDN/>
        <w:adjustRightInd/>
        <w:ind w:left="425" w:hanging="425"/>
        <w:jc w:val="both"/>
        <w:textAlignment w:val="auto"/>
        <w:rPr>
          <w:szCs w:val="24"/>
        </w:rPr>
      </w:pPr>
      <w:r w:rsidRPr="003C6488">
        <w:rPr>
          <w:szCs w:val="24"/>
        </w:rPr>
        <w:t xml:space="preserve">pilnvarojumu apliecinošs dokuments pārstāvēt dalībnieku (potenciālo pircēju), ja to pārstāv vai izsolē pārstāvēs persona, kuras pārstāvības tiesības neizriet no statūtiem (sabiedrības līguma, satversmes, nolikuma) uz ___ </w:t>
      </w:r>
      <w:proofErr w:type="spellStart"/>
      <w:r w:rsidRPr="003C6488">
        <w:rPr>
          <w:szCs w:val="24"/>
        </w:rPr>
        <w:t>lp</w:t>
      </w:r>
      <w:proofErr w:type="spellEnd"/>
      <w:r w:rsidRPr="003C6488">
        <w:rPr>
          <w:szCs w:val="24"/>
        </w:rPr>
        <w:t>.;</w:t>
      </w:r>
    </w:p>
    <w:p w14:paraId="424FDC9C" w14:textId="77777777" w:rsidR="0030248D" w:rsidRPr="003C6488" w:rsidRDefault="0030248D" w:rsidP="0030248D">
      <w:pPr>
        <w:numPr>
          <w:ilvl w:val="0"/>
          <w:numId w:val="31"/>
        </w:numPr>
        <w:tabs>
          <w:tab w:val="clear" w:pos="720"/>
        </w:tabs>
        <w:ind w:left="425" w:hanging="425"/>
        <w:jc w:val="both"/>
        <w:rPr>
          <w:szCs w:val="24"/>
        </w:rPr>
      </w:pPr>
      <w:r w:rsidRPr="003C6488">
        <w:rPr>
          <w:szCs w:val="24"/>
        </w:rPr>
        <w:t>_______________________________________</w:t>
      </w:r>
      <w:r>
        <w:rPr>
          <w:szCs w:val="24"/>
        </w:rPr>
        <w:t>_</w:t>
      </w:r>
      <w:r w:rsidRPr="003C6488">
        <w:rPr>
          <w:szCs w:val="24"/>
        </w:rPr>
        <w:t xml:space="preserve"> uz ___</w:t>
      </w:r>
      <w:proofErr w:type="spellStart"/>
      <w:r w:rsidRPr="003C6488">
        <w:rPr>
          <w:szCs w:val="24"/>
        </w:rPr>
        <w:t>lp</w:t>
      </w:r>
      <w:proofErr w:type="spellEnd"/>
      <w:r w:rsidRPr="003C6488">
        <w:rPr>
          <w:szCs w:val="24"/>
        </w:rPr>
        <w:t>.</w:t>
      </w:r>
    </w:p>
    <w:p w14:paraId="0CCF1AD3" w14:textId="77777777" w:rsidR="0030248D" w:rsidRPr="003C6488" w:rsidRDefault="0030248D" w:rsidP="0030248D">
      <w:pPr>
        <w:jc w:val="center"/>
        <w:rPr>
          <w:szCs w:val="24"/>
          <w:vertAlign w:val="superscript"/>
        </w:rPr>
      </w:pPr>
      <w:r w:rsidRPr="003C6488">
        <w:rPr>
          <w:szCs w:val="24"/>
          <w:vertAlign w:val="superscript"/>
        </w:rPr>
        <w:t>(citi dokumenti)</w:t>
      </w:r>
    </w:p>
    <w:p w14:paraId="0044D571" w14:textId="77777777" w:rsidR="0030248D" w:rsidRPr="003C6488" w:rsidRDefault="0030248D" w:rsidP="0030248D">
      <w:pPr>
        <w:rPr>
          <w:szCs w:val="24"/>
        </w:rPr>
      </w:pPr>
      <w:r w:rsidRPr="003C6488">
        <w:rPr>
          <w:szCs w:val="24"/>
        </w:rPr>
        <w:t>_____________________</w:t>
      </w:r>
      <w:r>
        <w:rPr>
          <w:szCs w:val="24"/>
        </w:rPr>
        <w:t>_____________________</w:t>
      </w:r>
    </w:p>
    <w:p w14:paraId="6BBCF9C9" w14:textId="77777777" w:rsidR="0030248D" w:rsidRDefault="0030248D" w:rsidP="0030248D">
      <w:pPr>
        <w:ind w:left="720" w:firstLine="720"/>
        <w:rPr>
          <w:szCs w:val="24"/>
          <w:vertAlign w:val="superscript"/>
        </w:rPr>
      </w:pPr>
      <w:r w:rsidRPr="003C6488">
        <w:rPr>
          <w:szCs w:val="24"/>
          <w:vertAlign w:val="superscript"/>
        </w:rPr>
        <w:t>(amats, paraksts, paraksta atšifrējums)</w:t>
      </w:r>
    </w:p>
    <w:p w14:paraId="4BC77487" w14:textId="77777777" w:rsidR="0030248D" w:rsidRPr="003C6488" w:rsidRDefault="0030248D" w:rsidP="0030248D">
      <w:pPr>
        <w:ind w:left="720" w:firstLine="720"/>
        <w:jc w:val="right"/>
        <w:rPr>
          <w:rFonts w:eastAsia="Lucida Sans Unicode"/>
          <w:color w:val="000000"/>
          <w:kern w:val="1"/>
          <w:szCs w:val="24"/>
          <w:lang w:eastAsia="hi-IN" w:bidi="hi-IN"/>
        </w:rPr>
      </w:pPr>
      <w:r>
        <w:rPr>
          <w:szCs w:val="24"/>
          <w:vertAlign w:val="superscript"/>
        </w:rPr>
        <w:br w:type="page"/>
      </w:r>
      <w:r w:rsidRPr="003C6488">
        <w:rPr>
          <w:bCs/>
          <w:iCs/>
          <w:color w:val="000000"/>
          <w:kern w:val="3"/>
          <w:szCs w:val="24"/>
          <w:shd w:val="clear" w:color="auto" w:fill="FFFFFF"/>
        </w:rPr>
        <w:lastRenderedPageBreak/>
        <w:t>2.</w:t>
      </w:r>
      <w:r>
        <w:rPr>
          <w:bCs/>
          <w:iCs/>
          <w:color w:val="000000"/>
          <w:kern w:val="3"/>
          <w:szCs w:val="24"/>
          <w:shd w:val="clear" w:color="auto" w:fill="FFFFFF"/>
        </w:rPr>
        <w:t> </w:t>
      </w:r>
      <w:r w:rsidRPr="003C6488">
        <w:rPr>
          <w:bCs/>
          <w:iCs/>
          <w:color w:val="000000"/>
          <w:kern w:val="3"/>
          <w:szCs w:val="24"/>
          <w:shd w:val="clear" w:color="auto" w:fill="FFFFFF"/>
        </w:rPr>
        <w:t>p</w:t>
      </w:r>
      <w:r w:rsidRPr="003C6488">
        <w:rPr>
          <w:rFonts w:eastAsia="Lucida Sans Unicode"/>
          <w:color w:val="000000"/>
          <w:kern w:val="1"/>
          <w:szCs w:val="24"/>
          <w:lang w:eastAsia="hi-IN" w:bidi="hi-IN"/>
        </w:rPr>
        <w:t>ielikums</w:t>
      </w:r>
    </w:p>
    <w:p w14:paraId="3DCE4578" w14:textId="77777777" w:rsidR="0030248D" w:rsidRPr="003C6488" w:rsidRDefault="0030248D" w:rsidP="0030248D">
      <w:pPr>
        <w:widowControl w:val="0"/>
        <w:ind w:right="-1"/>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2D4BF20C" w14:textId="30844A06" w:rsidR="0030248D" w:rsidRPr="003C6488" w:rsidRDefault="0030248D" w:rsidP="0030248D">
      <w:pPr>
        <w:widowControl w:val="0"/>
        <w:ind w:right="-1"/>
        <w:jc w:val="right"/>
        <w:rPr>
          <w:rFonts w:eastAsia="Lucida Sans Unicode"/>
          <w:color w:val="000000"/>
          <w:kern w:val="1"/>
          <w:szCs w:val="24"/>
          <w:lang w:eastAsia="hi-IN" w:bidi="hi-IN"/>
        </w:rPr>
      </w:pPr>
      <w:r w:rsidRPr="003C6488">
        <w:rPr>
          <w:szCs w:val="24"/>
        </w:rPr>
        <w:t>dzīvokļa īpašuma Nr.</w:t>
      </w:r>
      <w:r>
        <w:rPr>
          <w:szCs w:val="24"/>
        </w:rPr>
        <w:t> </w:t>
      </w:r>
      <w:r w:rsidR="00C76C38">
        <w:rPr>
          <w:szCs w:val="24"/>
        </w:rPr>
        <w:t>32</w:t>
      </w:r>
      <w:r w:rsidRPr="003C6488">
        <w:rPr>
          <w:szCs w:val="24"/>
        </w:rPr>
        <w:t xml:space="preserve"> </w:t>
      </w:r>
      <w:r w:rsidR="00C76C38">
        <w:rPr>
          <w:szCs w:val="24"/>
          <w:lang w:eastAsia="en-US"/>
        </w:rPr>
        <w:t>Artilērijas</w:t>
      </w:r>
      <w:r>
        <w:rPr>
          <w:szCs w:val="24"/>
          <w:lang w:eastAsia="en-US"/>
        </w:rPr>
        <w:t xml:space="preserve"> ielā </w:t>
      </w:r>
      <w:r w:rsidR="00C76C38">
        <w:rPr>
          <w:szCs w:val="24"/>
          <w:lang w:eastAsia="en-US"/>
        </w:rPr>
        <w:t>11</w:t>
      </w:r>
      <w:r w:rsidRPr="003C6488">
        <w:rPr>
          <w:szCs w:val="24"/>
        </w:rPr>
        <w:t>, Jūrmalā,</w:t>
      </w:r>
    </w:p>
    <w:p w14:paraId="55918DF3" w14:textId="77777777" w:rsidR="0030248D" w:rsidRDefault="0030248D" w:rsidP="0030248D">
      <w:pPr>
        <w:widowControl w:val="0"/>
        <w:ind w:right="-1"/>
        <w:jc w:val="right"/>
        <w:rPr>
          <w:rFonts w:eastAsia="Lucida Sans Unicode" w:cs="Mangal"/>
          <w:color w:val="000000"/>
          <w:kern w:val="1"/>
          <w:szCs w:val="24"/>
          <w:lang w:eastAsia="hi-IN" w:bidi="hi-IN"/>
        </w:rPr>
      </w:pPr>
      <w:r w:rsidRPr="003C6488">
        <w:rPr>
          <w:rFonts w:eastAsia="Lucida Sans Unicode"/>
          <w:color w:val="000000"/>
          <w:kern w:val="1"/>
          <w:szCs w:val="24"/>
          <w:lang w:eastAsia="hi-IN" w:bidi="hi-IN"/>
        </w:rPr>
        <w:t>rakstiskas izsoles noteikumiem</w:t>
      </w:r>
    </w:p>
    <w:p w14:paraId="4BFF8A14" w14:textId="77777777" w:rsidR="0030248D" w:rsidRDefault="0030248D" w:rsidP="0030248D">
      <w:pPr>
        <w:widowControl w:val="0"/>
        <w:ind w:right="-1"/>
        <w:jc w:val="center"/>
        <w:rPr>
          <w:b/>
          <w:bCs/>
          <w:szCs w:val="24"/>
          <w:lang w:eastAsia="en-US" w:bidi="yi-Hebr"/>
        </w:rPr>
      </w:pPr>
    </w:p>
    <w:p w14:paraId="25610333" w14:textId="77777777" w:rsidR="0030248D" w:rsidRDefault="0030248D" w:rsidP="0030248D">
      <w:pPr>
        <w:widowControl w:val="0"/>
        <w:ind w:right="-1"/>
        <w:jc w:val="center"/>
        <w:rPr>
          <w:b/>
          <w:bCs/>
          <w:szCs w:val="24"/>
          <w:lang w:eastAsia="en-US" w:bidi="yi-Hebr"/>
        </w:rPr>
      </w:pPr>
      <w:r w:rsidRPr="003C6488">
        <w:rPr>
          <w:b/>
          <w:bCs/>
          <w:szCs w:val="24"/>
          <w:lang w:eastAsia="en-US" w:bidi="yi-Hebr"/>
        </w:rPr>
        <w:t>Fiziskas personas</w:t>
      </w:r>
    </w:p>
    <w:p w14:paraId="15C47E84" w14:textId="77777777" w:rsidR="0030248D" w:rsidRPr="00335921" w:rsidRDefault="0030248D" w:rsidP="0030248D">
      <w:pPr>
        <w:widowControl w:val="0"/>
        <w:ind w:right="-1"/>
        <w:jc w:val="center"/>
        <w:rPr>
          <w:rFonts w:eastAsia="Lucida Sans Unicode" w:cs="Mangal"/>
          <w:color w:val="000000"/>
          <w:kern w:val="1"/>
          <w:szCs w:val="24"/>
          <w:lang w:eastAsia="hi-IN" w:bidi="hi-IN"/>
        </w:rPr>
      </w:pPr>
      <w:r w:rsidRPr="003C6488">
        <w:rPr>
          <w:b/>
          <w:bCs/>
          <w:szCs w:val="24"/>
          <w:lang w:eastAsia="en-US" w:bidi="yi-Hebr"/>
        </w:rPr>
        <w:t>PIETEIKUMS</w:t>
      </w:r>
      <w:r>
        <w:rPr>
          <w:rFonts w:eastAsia="Lucida Sans Unicode" w:cs="Mangal"/>
          <w:color w:val="000000"/>
          <w:kern w:val="1"/>
          <w:szCs w:val="24"/>
          <w:lang w:eastAsia="hi-IN" w:bidi="hi-IN"/>
        </w:rPr>
        <w:t xml:space="preserve"> </w:t>
      </w:r>
      <w:r w:rsidRPr="003C6488">
        <w:rPr>
          <w:rFonts w:eastAsia="Arial Unicode MS"/>
          <w:b/>
          <w:szCs w:val="24"/>
          <w:lang w:eastAsia="en-US" w:bidi="yi-Hebr"/>
        </w:rPr>
        <w:t xml:space="preserve">par </w:t>
      </w:r>
      <w:r w:rsidRPr="003C6488">
        <w:rPr>
          <w:rFonts w:eastAsia="Arial Unicode MS"/>
          <w:b/>
          <w:bCs/>
          <w:szCs w:val="24"/>
          <w:lang w:eastAsia="en-US" w:bidi="yi-Hebr"/>
        </w:rPr>
        <w:t>piedalīšanos rakstiskā izsolē</w:t>
      </w:r>
    </w:p>
    <w:p w14:paraId="2E365044" w14:textId="77777777" w:rsidR="0030248D" w:rsidRDefault="0030248D" w:rsidP="0030248D">
      <w:pPr>
        <w:overflowPunct/>
        <w:autoSpaceDE/>
        <w:autoSpaceDN/>
        <w:adjustRightInd/>
        <w:jc w:val="both"/>
        <w:textAlignment w:val="auto"/>
        <w:rPr>
          <w:rFonts w:eastAsia="Arial Unicode MS"/>
          <w:szCs w:val="24"/>
          <w:lang w:eastAsia="en-US" w:bidi="yi-Hebr"/>
        </w:rPr>
      </w:pPr>
    </w:p>
    <w:tbl>
      <w:tblPr>
        <w:tblW w:w="0" w:type="auto"/>
        <w:tblLook w:val="04A0" w:firstRow="1" w:lastRow="0" w:firstColumn="1" w:lastColumn="0" w:noHBand="0" w:noVBand="1"/>
      </w:tblPr>
      <w:tblGrid>
        <w:gridCol w:w="4639"/>
        <w:gridCol w:w="4716"/>
      </w:tblGrid>
      <w:tr w:rsidR="0030248D" w:rsidRPr="00B12E7A" w14:paraId="430A7AF9" w14:textId="77777777" w:rsidTr="00340FB1">
        <w:trPr>
          <w:trHeight w:val="337"/>
        </w:trPr>
        <w:tc>
          <w:tcPr>
            <w:tcW w:w="4785" w:type="dxa"/>
            <w:shd w:val="clear" w:color="auto" w:fill="auto"/>
          </w:tcPr>
          <w:p w14:paraId="74B21106" w14:textId="77777777" w:rsidR="0030248D" w:rsidRPr="00B12E7A" w:rsidRDefault="0030248D" w:rsidP="00340FB1">
            <w:pPr>
              <w:jc w:val="both"/>
              <w:rPr>
                <w:szCs w:val="24"/>
                <w:lang w:bidi="yi-Hebr"/>
              </w:rPr>
            </w:pPr>
            <w:r w:rsidRPr="00B12E7A">
              <w:rPr>
                <w:szCs w:val="24"/>
                <w:lang w:bidi="yi-Hebr"/>
              </w:rPr>
              <w:t>Jūrmalā</w:t>
            </w:r>
          </w:p>
        </w:tc>
        <w:tc>
          <w:tcPr>
            <w:tcW w:w="4786" w:type="dxa"/>
            <w:shd w:val="clear" w:color="auto" w:fill="auto"/>
          </w:tcPr>
          <w:p w14:paraId="6E440897" w14:textId="77777777" w:rsidR="0030248D" w:rsidRPr="00B12E7A" w:rsidRDefault="0030248D" w:rsidP="00340FB1">
            <w:pPr>
              <w:jc w:val="right"/>
              <w:rPr>
                <w:szCs w:val="24"/>
                <w:lang w:bidi="yi-Hebr"/>
              </w:rPr>
            </w:pPr>
            <w:r w:rsidRPr="00B12E7A">
              <w:rPr>
                <w:szCs w:val="24"/>
                <w:lang w:bidi="yi-Hebr"/>
              </w:rPr>
              <w:t>202</w:t>
            </w:r>
            <w:r>
              <w:rPr>
                <w:szCs w:val="24"/>
                <w:lang w:bidi="yi-Hebr"/>
              </w:rPr>
              <w:t>_</w:t>
            </w:r>
            <w:r w:rsidRPr="00B12E7A">
              <w:rPr>
                <w:szCs w:val="24"/>
                <w:lang w:bidi="yi-Hebr"/>
              </w:rPr>
              <w:t>. gada________</w:t>
            </w:r>
            <w:r>
              <w:rPr>
                <w:szCs w:val="24"/>
                <w:lang w:bidi="yi-Hebr"/>
              </w:rPr>
              <w:t>______</w:t>
            </w:r>
          </w:p>
        </w:tc>
      </w:tr>
    </w:tbl>
    <w:p w14:paraId="041C6E83" w14:textId="77777777" w:rsidR="0030248D" w:rsidRPr="003C6488" w:rsidRDefault="0030248D" w:rsidP="0030248D">
      <w:pPr>
        <w:jc w:val="both"/>
        <w:rPr>
          <w:szCs w:val="24"/>
        </w:rPr>
      </w:pPr>
    </w:p>
    <w:p w14:paraId="51C85914" w14:textId="77777777" w:rsidR="0030248D" w:rsidRPr="003C6488" w:rsidRDefault="0030248D" w:rsidP="0030248D">
      <w:pPr>
        <w:jc w:val="both"/>
        <w:rPr>
          <w:szCs w:val="24"/>
        </w:rPr>
      </w:pPr>
      <w:r w:rsidRPr="003C6488">
        <w:rPr>
          <w:b/>
          <w:szCs w:val="24"/>
        </w:rPr>
        <w:t>DALĪBNIEKS</w:t>
      </w:r>
      <w:r w:rsidRPr="003C6488">
        <w:rPr>
          <w:szCs w:val="24"/>
        </w:rPr>
        <w:t>___________________________________________________________</w:t>
      </w:r>
    </w:p>
    <w:p w14:paraId="0E0E24AB" w14:textId="77777777" w:rsidR="0030248D" w:rsidRPr="003C6488" w:rsidRDefault="0030248D" w:rsidP="0030248D">
      <w:pPr>
        <w:jc w:val="center"/>
        <w:rPr>
          <w:szCs w:val="24"/>
        </w:rPr>
      </w:pPr>
      <w:r w:rsidRPr="003C6488">
        <w:rPr>
          <w:szCs w:val="24"/>
          <w:vertAlign w:val="superscript"/>
        </w:rPr>
        <w:t>(vārds, uzvārds)</w:t>
      </w:r>
    </w:p>
    <w:p w14:paraId="4FA163C6" w14:textId="77777777" w:rsidR="0030248D" w:rsidRPr="003C6488" w:rsidRDefault="0030248D" w:rsidP="0030248D">
      <w:pPr>
        <w:jc w:val="both"/>
        <w:rPr>
          <w:szCs w:val="24"/>
        </w:rPr>
      </w:pPr>
      <w:r w:rsidRPr="003C6488">
        <w:rPr>
          <w:szCs w:val="24"/>
        </w:rPr>
        <w:t>personas kods____________________________________________________________</w:t>
      </w:r>
    </w:p>
    <w:p w14:paraId="7D7D90D9" w14:textId="77777777" w:rsidR="0030248D" w:rsidRPr="003C6488" w:rsidRDefault="0030248D" w:rsidP="0030248D">
      <w:pPr>
        <w:jc w:val="both"/>
        <w:rPr>
          <w:szCs w:val="24"/>
        </w:rPr>
      </w:pPr>
    </w:p>
    <w:p w14:paraId="552AC094" w14:textId="77777777" w:rsidR="0030248D" w:rsidRPr="003C6488" w:rsidRDefault="0030248D" w:rsidP="0030248D">
      <w:pPr>
        <w:jc w:val="both"/>
        <w:rPr>
          <w:szCs w:val="24"/>
        </w:rPr>
      </w:pPr>
      <w:r w:rsidRPr="003C6488">
        <w:rPr>
          <w:szCs w:val="24"/>
        </w:rPr>
        <w:t>deklarētā adrese __________________________________________________________</w:t>
      </w:r>
    </w:p>
    <w:p w14:paraId="642ACF65" w14:textId="77777777" w:rsidR="0030248D" w:rsidRPr="003C6488" w:rsidRDefault="0030248D" w:rsidP="0030248D">
      <w:pPr>
        <w:jc w:val="both"/>
        <w:rPr>
          <w:szCs w:val="24"/>
        </w:rPr>
      </w:pPr>
    </w:p>
    <w:p w14:paraId="59634988" w14:textId="77777777" w:rsidR="0030248D" w:rsidRPr="003C6488" w:rsidRDefault="0030248D" w:rsidP="0030248D">
      <w:pPr>
        <w:jc w:val="both"/>
        <w:rPr>
          <w:szCs w:val="24"/>
        </w:rPr>
      </w:pPr>
      <w:r w:rsidRPr="003C6488">
        <w:rPr>
          <w:szCs w:val="24"/>
        </w:rPr>
        <w:t>kontakttālrunis un elektroniskā adrese ________________________________________</w:t>
      </w:r>
    </w:p>
    <w:p w14:paraId="5108B934" w14:textId="77777777" w:rsidR="0030248D" w:rsidRPr="003C6488" w:rsidRDefault="0030248D" w:rsidP="0030248D">
      <w:pPr>
        <w:jc w:val="both"/>
        <w:rPr>
          <w:szCs w:val="24"/>
        </w:rPr>
      </w:pPr>
    </w:p>
    <w:p w14:paraId="56B5CEB7" w14:textId="77777777" w:rsidR="0030248D" w:rsidRPr="003C6488" w:rsidRDefault="0030248D" w:rsidP="0030248D">
      <w:pPr>
        <w:spacing w:line="259" w:lineRule="auto"/>
        <w:jc w:val="both"/>
        <w:rPr>
          <w:rFonts w:eastAsia="Calibri"/>
          <w:szCs w:val="24"/>
        </w:rPr>
      </w:pPr>
      <w:r w:rsidRPr="003C6488">
        <w:rPr>
          <w:rFonts w:eastAsia="Calibri"/>
          <w:szCs w:val="24"/>
        </w:rPr>
        <w:t>norēķinu konta numurs kredītiestādē _________________________________________</w:t>
      </w:r>
    </w:p>
    <w:p w14:paraId="17C81F9E" w14:textId="77777777" w:rsidR="0030248D" w:rsidRPr="003C6488" w:rsidRDefault="0030248D" w:rsidP="0030248D">
      <w:pPr>
        <w:widowControl w:val="0"/>
        <w:ind w:right="14"/>
        <w:rPr>
          <w:rFonts w:eastAsia="Lucida Sans Unicode"/>
          <w:kern w:val="1"/>
          <w:szCs w:val="24"/>
          <w:lang w:eastAsia="hi-IN" w:bidi="hi-IN"/>
        </w:rPr>
      </w:pPr>
    </w:p>
    <w:p w14:paraId="7371C1C5" w14:textId="77777777" w:rsidR="0030248D" w:rsidRPr="003C6488" w:rsidRDefault="0030248D" w:rsidP="0030248D">
      <w:pPr>
        <w:widowControl w:val="0"/>
        <w:rPr>
          <w:rFonts w:eastAsia="Lucida Sans Unicode"/>
          <w:kern w:val="1"/>
          <w:szCs w:val="24"/>
          <w:lang w:eastAsia="hi-IN" w:bidi="hi-IN"/>
        </w:rPr>
      </w:pPr>
      <w:r w:rsidRPr="003C6488">
        <w:rPr>
          <w:rFonts w:eastAsia="Lucida Sans Unicode"/>
          <w:kern w:val="1"/>
          <w:szCs w:val="24"/>
          <w:lang w:eastAsia="hi-IN" w:bidi="hi-IN"/>
        </w:rPr>
        <w:t xml:space="preserve">persona, kura ir tiesīga pārstāvēt dalībnieku vai pilnvarotā persona </w:t>
      </w:r>
      <w:r w:rsidRPr="003C6488">
        <w:rPr>
          <w:rFonts w:eastAsia="Lucida Sans Unicode"/>
          <w:i/>
          <w:kern w:val="1"/>
          <w:szCs w:val="24"/>
          <w:lang w:eastAsia="hi-IN" w:bidi="hi-IN"/>
        </w:rPr>
        <w:t>(aizpilda, ja nepieciešams)</w:t>
      </w:r>
      <w:r w:rsidRPr="003C6488">
        <w:rPr>
          <w:rFonts w:eastAsia="Lucida Sans Unicode"/>
          <w:kern w:val="1"/>
          <w:szCs w:val="24"/>
          <w:lang w:eastAsia="hi-IN" w:bidi="hi-IN"/>
        </w:rPr>
        <w:t xml:space="preserve"> _______________________________________________________________________</w:t>
      </w:r>
    </w:p>
    <w:p w14:paraId="6E238671" w14:textId="77777777" w:rsidR="0030248D" w:rsidRPr="003C6488" w:rsidRDefault="0030248D" w:rsidP="0030248D">
      <w:pPr>
        <w:jc w:val="both"/>
        <w:rPr>
          <w:rFonts w:eastAsia="Arial Unicode MS"/>
          <w:b/>
          <w:szCs w:val="24"/>
          <w:lang w:bidi="yi-Hebr"/>
        </w:rPr>
      </w:pPr>
      <w:r w:rsidRPr="003C6488">
        <w:rPr>
          <w:rFonts w:eastAsia="Arial Unicode MS"/>
          <w:b/>
          <w:szCs w:val="24"/>
          <w:lang w:bidi="yi-Hebr"/>
        </w:rPr>
        <w:t xml:space="preserve">piesaka dalību Jūrmalas valstspilsētas pašvaldības dzīvokļa īpašuma </w:t>
      </w:r>
    </w:p>
    <w:p w14:paraId="63E9A232" w14:textId="77777777" w:rsidR="0030248D" w:rsidRPr="003C6488" w:rsidRDefault="0030248D" w:rsidP="0030248D">
      <w:pPr>
        <w:ind w:left="360" w:hanging="360"/>
        <w:jc w:val="both"/>
        <w:rPr>
          <w:rFonts w:eastAsia="Arial Unicode MS"/>
          <w:b/>
          <w:szCs w:val="24"/>
          <w:lang w:bidi="yi-Hebr"/>
        </w:rPr>
      </w:pPr>
    </w:p>
    <w:p w14:paraId="15004FD4" w14:textId="77777777" w:rsidR="0030248D" w:rsidRPr="003C6488" w:rsidRDefault="0030248D" w:rsidP="0030248D">
      <w:pPr>
        <w:jc w:val="both"/>
        <w:rPr>
          <w:rFonts w:eastAsia="Arial Unicode MS"/>
          <w:szCs w:val="24"/>
          <w:lang w:bidi="yi-Hebr"/>
        </w:rPr>
      </w:pPr>
      <w:r w:rsidRPr="003C6488">
        <w:rPr>
          <w:rFonts w:eastAsia="Arial Unicode MS"/>
          <w:szCs w:val="24"/>
          <w:u w:val="single"/>
          <w:lang w:bidi="yi-Hebr"/>
        </w:rPr>
        <w:t>________________________________________________</w:t>
      </w:r>
      <w:r w:rsidRPr="003C6488">
        <w:rPr>
          <w:rFonts w:eastAsia="Arial Unicode MS"/>
          <w:szCs w:val="24"/>
          <w:lang w:bidi="yi-Hebr"/>
        </w:rPr>
        <w:t>(turpmāk – dzīvokļa īpašums)</w:t>
      </w:r>
    </w:p>
    <w:p w14:paraId="48032E90" w14:textId="77777777" w:rsidR="0030248D" w:rsidRPr="003C6488" w:rsidRDefault="0030248D" w:rsidP="0030248D">
      <w:pPr>
        <w:ind w:left="2520" w:firstLine="360"/>
        <w:jc w:val="both"/>
        <w:rPr>
          <w:rFonts w:eastAsia="Arial Unicode MS"/>
          <w:szCs w:val="24"/>
          <w:vertAlign w:val="superscript"/>
          <w:lang w:bidi="yi-Hebr"/>
        </w:rPr>
      </w:pPr>
      <w:r w:rsidRPr="003C6488">
        <w:rPr>
          <w:rFonts w:eastAsia="Arial Unicode MS"/>
          <w:szCs w:val="24"/>
          <w:vertAlign w:val="superscript"/>
          <w:lang w:bidi="yi-Hebr"/>
        </w:rPr>
        <w:t>(adrese)</w:t>
      </w:r>
    </w:p>
    <w:p w14:paraId="3D1E2D25" w14:textId="77777777" w:rsidR="0030248D" w:rsidRPr="003C6488" w:rsidRDefault="0030248D" w:rsidP="0030248D">
      <w:pPr>
        <w:rPr>
          <w:szCs w:val="24"/>
        </w:rPr>
      </w:pPr>
      <w:r w:rsidRPr="003C6488">
        <w:rPr>
          <w:szCs w:val="24"/>
        </w:rPr>
        <w:t>rakstiskā izsolē, kas notiks 20_____.</w:t>
      </w:r>
      <w:r>
        <w:rPr>
          <w:szCs w:val="24"/>
        </w:rPr>
        <w:t> </w:t>
      </w:r>
      <w:r w:rsidRPr="003C6488">
        <w:rPr>
          <w:szCs w:val="24"/>
        </w:rPr>
        <w:t>gada______.</w:t>
      </w:r>
      <w:r>
        <w:rPr>
          <w:szCs w:val="24"/>
        </w:rPr>
        <w:t> </w:t>
      </w:r>
      <w:r w:rsidRPr="003C6488">
        <w:rPr>
          <w:szCs w:val="24"/>
        </w:rPr>
        <w:t>________________plkst.</w:t>
      </w:r>
      <w:r>
        <w:rPr>
          <w:szCs w:val="24"/>
        </w:rPr>
        <w:t> </w:t>
      </w:r>
      <w:r w:rsidRPr="003C6488">
        <w:rPr>
          <w:szCs w:val="24"/>
        </w:rPr>
        <w:t>________.</w:t>
      </w:r>
    </w:p>
    <w:p w14:paraId="49B6AE52" w14:textId="77777777" w:rsidR="0030248D" w:rsidRPr="003C6488" w:rsidRDefault="0030248D" w:rsidP="0030248D">
      <w:pPr>
        <w:widowControl w:val="0"/>
        <w:ind w:right="14"/>
        <w:rPr>
          <w:rFonts w:eastAsia="Lucida Sans Unicode"/>
          <w:b/>
          <w:kern w:val="1"/>
          <w:szCs w:val="24"/>
          <w:lang w:eastAsia="hi-IN" w:bidi="hi-IN"/>
        </w:rPr>
      </w:pPr>
    </w:p>
    <w:p w14:paraId="004A5D61" w14:textId="3BF53A70" w:rsidR="0030248D" w:rsidRPr="003C6488" w:rsidRDefault="0030248D" w:rsidP="0030248D">
      <w:pPr>
        <w:widowControl w:val="0"/>
        <w:ind w:right="11"/>
        <w:jc w:val="both"/>
        <w:rPr>
          <w:rFonts w:eastAsia="Lucida Sans Unicode"/>
          <w:b/>
          <w:kern w:val="1"/>
          <w:szCs w:val="24"/>
          <w:lang w:eastAsia="hi-IN" w:bidi="hi-IN"/>
        </w:rPr>
      </w:pPr>
      <w:r w:rsidRPr="003C6488">
        <w:rPr>
          <w:rFonts w:eastAsia="Lucida Sans Unicode"/>
          <w:b/>
          <w:kern w:val="1"/>
          <w:szCs w:val="24"/>
          <w:lang w:eastAsia="hi-IN" w:bidi="hi-IN"/>
        </w:rPr>
        <w:t xml:space="preserve">Piedāvātā summa par izsolāmo dzīvokļa īpašumu </w:t>
      </w:r>
      <w:proofErr w:type="spellStart"/>
      <w:r w:rsidRPr="003C6488">
        <w:rPr>
          <w:b/>
          <w:i/>
          <w:szCs w:val="24"/>
          <w:lang w:eastAsia="en-US"/>
        </w:rPr>
        <w:t>euro</w:t>
      </w:r>
      <w:proofErr w:type="spellEnd"/>
      <w:r>
        <w:rPr>
          <w:rFonts w:eastAsia="Lucida Sans Unicode"/>
          <w:b/>
          <w:kern w:val="1"/>
          <w:szCs w:val="24"/>
          <w:lang w:eastAsia="hi-IN" w:bidi="hi-IN"/>
        </w:rPr>
        <w:t xml:space="preserve"> </w:t>
      </w:r>
      <w:r w:rsidRPr="003C6488">
        <w:rPr>
          <w:rFonts w:eastAsia="Lucida Sans Unicode"/>
          <w:b/>
          <w:kern w:val="1"/>
          <w:szCs w:val="24"/>
          <w:lang w:eastAsia="hi-IN" w:bidi="hi-IN"/>
        </w:rPr>
        <w:t>(ievērojot izsoles soli</w:t>
      </w:r>
      <w:r>
        <w:rPr>
          <w:rFonts w:eastAsia="Lucida Sans Unicode"/>
          <w:b/>
          <w:kern w:val="1"/>
          <w:szCs w:val="24"/>
          <w:lang w:eastAsia="hi-IN" w:bidi="hi-IN"/>
        </w:rPr>
        <w:t xml:space="preserve"> </w:t>
      </w:r>
      <w:r w:rsidRPr="003C6488">
        <w:rPr>
          <w:rFonts w:eastAsia="Lucida Sans Unicode"/>
          <w:b/>
          <w:kern w:val="1"/>
          <w:szCs w:val="24"/>
          <w:lang w:eastAsia="hi-IN" w:bidi="hi-IN"/>
        </w:rPr>
        <w:t>(</w:t>
      </w:r>
      <w:r>
        <w:rPr>
          <w:rFonts w:eastAsia="Lucida Sans Unicode"/>
          <w:b/>
          <w:kern w:val="1"/>
          <w:szCs w:val="24"/>
          <w:lang w:eastAsia="hi-IN" w:bidi="hi-IN"/>
        </w:rPr>
        <w:t>- </w:t>
      </w:r>
      <w:proofErr w:type="spellStart"/>
      <w:r w:rsidRPr="003C6488">
        <w:rPr>
          <w:rFonts w:eastAsia="Lucida Sans Unicode"/>
          <w:b/>
          <w:kern w:val="1"/>
          <w:szCs w:val="24"/>
          <w:lang w:eastAsia="hi-IN" w:bidi="hi-IN"/>
        </w:rPr>
        <w:t>us</w:t>
      </w:r>
      <w:proofErr w:type="spellEnd"/>
      <w:r w:rsidRPr="003C6488">
        <w:rPr>
          <w:rFonts w:eastAsia="Lucida Sans Unicode"/>
          <w:b/>
          <w:kern w:val="1"/>
          <w:szCs w:val="24"/>
          <w:lang w:eastAsia="hi-IN" w:bidi="hi-IN"/>
        </w:rPr>
        <w:t>))________________</w:t>
      </w:r>
      <w:r>
        <w:rPr>
          <w:i/>
          <w:szCs w:val="24"/>
          <w:lang w:eastAsia="en-US"/>
        </w:rPr>
        <w:t> </w:t>
      </w:r>
      <w:proofErr w:type="spellStart"/>
      <w:r w:rsidRPr="003C6488">
        <w:rPr>
          <w:b/>
          <w:i/>
          <w:szCs w:val="24"/>
          <w:lang w:eastAsia="en-US"/>
        </w:rPr>
        <w:t>euro</w:t>
      </w:r>
      <w:proofErr w:type="spellEnd"/>
      <w:r w:rsidRPr="003C6488">
        <w:rPr>
          <w:rFonts w:eastAsia="Lucida Sans Unicode"/>
          <w:b/>
          <w:kern w:val="1"/>
          <w:szCs w:val="24"/>
          <w:lang w:eastAsia="hi-IN" w:bidi="hi-IN"/>
        </w:rPr>
        <w:t xml:space="preserve"> (_________________________)</w:t>
      </w:r>
      <w:r>
        <w:rPr>
          <w:rFonts w:eastAsia="Lucida Sans Unicode"/>
          <w:b/>
          <w:kern w:val="1"/>
          <w:szCs w:val="24"/>
          <w:lang w:eastAsia="hi-IN" w:bidi="hi-IN"/>
        </w:rPr>
        <w:t>.</w:t>
      </w:r>
    </w:p>
    <w:p w14:paraId="3FED00B2" w14:textId="77777777" w:rsidR="0030248D" w:rsidRPr="003C6488" w:rsidRDefault="0030248D" w:rsidP="0030248D">
      <w:pPr>
        <w:widowControl w:val="0"/>
        <w:ind w:right="14"/>
        <w:jc w:val="both"/>
        <w:rPr>
          <w:rFonts w:eastAsia="Lucida Sans Unicode"/>
          <w:b/>
          <w:i/>
          <w:kern w:val="1"/>
          <w:szCs w:val="24"/>
          <w:lang w:eastAsia="hi-IN" w:bidi="hi-IN"/>
        </w:rPr>
      </w:pPr>
    </w:p>
    <w:p w14:paraId="024077D3" w14:textId="77777777" w:rsidR="0030248D" w:rsidRPr="003C6488" w:rsidRDefault="0030248D" w:rsidP="0030248D">
      <w:pPr>
        <w:widowControl w:val="0"/>
        <w:ind w:right="14"/>
        <w:jc w:val="both"/>
        <w:rPr>
          <w:rFonts w:eastAsia="Lucida Sans Unicode"/>
          <w:b/>
          <w:i/>
          <w:kern w:val="1"/>
          <w:szCs w:val="24"/>
          <w:lang w:eastAsia="hi-IN" w:bidi="hi-IN"/>
        </w:rPr>
      </w:pPr>
      <w:r w:rsidRPr="003C6488">
        <w:rPr>
          <w:rFonts w:eastAsia="Lucida Sans Unicode"/>
          <w:b/>
          <w:i/>
          <w:kern w:val="1"/>
          <w:szCs w:val="24"/>
          <w:lang w:eastAsia="hi-IN" w:bidi="hi-IN"/>
        </w:rPr>
        <w:t>Apliecinu, ka:</w:t>
      </w:r>
    </w:p>
    <w:p w14:paraId="7E417C44" w14:textId="6EE4AFD4" w:rsidR="0030248D" w:rsidRPr="003C6488" w:rsidRDefault="0030248D" w:rsidP="0030248D">
      <w:pPr>
        <w:widowControl w:val="0"/>
        <w:suppressAutoHyphens/>
        <w:ind w:left="709" w:hanging="425"/>
        <w:jc w:val="both"/>
        <w:rPr>
          <w:rFonts w:eastAsia="Lucida Sans Unicode"/>
          <w:color w:val="000000"/>
          <w:kern w:val="2"/>
          <w:szCs w:val="24"/>
          <w:lang w:eastAsia="hi-IN" w:bidi="hi-IN"/>
        </w:rPr>
      </w:pPr>
      <w:r w:rsidRPr="003C6488">
        <w:rPr>
          <w:rFonts w:eastAsia="Lucida Sans Unicode"/>
          <w:kern w:val="2"/>
          <w:szCs w:val="24"/>
          <w:lang w:eastAsia="hi-IN" w:bidi="hi-IN"/>
        </w:rPr>
        <w:t>1.</w:t>
      </w:r>
      <w:r>
        <w:rPr>
          <w:rFonts w:eastAsia="Lucida Sans Unicode"/>
          <w:kern w:val="2"/>
          <w:szCs w:val="24"/>
          <w:lang w:eastAsia="hi-IN" w:bidi="hi-IN"/>
        </w:rPr>
        <w:tab/>
      </w:r>
      <w:r w:rsidRPr="003C6488">
        <w:rPr>
          <w:rFonts w:eastAsia="Lucida Sans Unicode"/>
          <w:kern w:val="2"/>
          <w:szCs w:val="24"/>
          <w:lang w:eastAsia="hi-IN" w:bidi="hi-IN"/>
        </w:rPr>
        <w:t>esmu iepazinies un piekrītu Jūrmalas domes 202</w:t>
      </w:r>
      <w:r w:rsidR="00C76C38">
        <w:rPr>
          <w:rFonts w:eastAsia="Lucida Sans Unicode"/>
          <w:kern w:val="2"/>
          <w:szCs w:val="24"/>
          <w:lang w:eastAsia="hi-IN" w:bidi="hi-IN"/>
        </w:rPr>
        <w:t>3</w:t>
      </w:r>
      <w:r w:rsidRPr="003C6488">
        <w:rPr>
          <w:rFonts w:eastAsia="Lucida Sans Unicode"/>
          <w:kern w:val="2"/>
          <w:szCs w:val="24"/>
          <w:lang w:eastAsia="hi-IN" w:bidi="hi-IN"/>
        </w:rPr>
        <w:t>.</w:t>
      </w:r>
      <w:r>
        <w:rPr>
          <w:rFonts w:eastAsia="Lucida Sans Unicode"/>
          <w:kern w:val="2"/>
          <w:szCs w:val="24"/>
          <w:lang w:eastAsia="hi-IN" w:bidi="hi-IN"/>
        </w:rPr>
        <w:t> </w:t>
      </w:r>
      <w:r w:rsidRPr="003C6488">
        <w:rPr>
          <w:rFonts w:eastAsia="Lucida Sans Unicode"/>
          <w:kern w:val="2"/>
          <w:szCs w:val="24"/>
          <w:lang w:eastAsia="hi-IN" w:bidi="hi-IN"/>
        </w:rPr>
        <w:t>gada _____ lēmumam Nr.</w:t>
      </w:r>
      <w:r>
        <w:rPr>
          <w:rFonts w:eastAsia="Lucida Sans Unicode"/>
          <w:kern w:val="2"/>
          <w:szCs w:val="24"/>
          <w:lang w:eastAsia="hi-IN" w:bidi="hi-IN"/>
        </w:rPr>
        <w:t> </w:t>
      </w:r>
      <w:r w:rsidRPr="003C6488">
        <w:rPr>
          <w:rFonts w:eastAsia="Lucida Sans Unicode"/>
          <w:kern w:val="2"/>
          <w:szCs w:val="24"/>
          <w:lang w:eastAsia="hi-IN" w:bidi="hi-IN"/>
        </w:rPr>
        <w:t xml:space="preserve">____, ar kuru apstiprināti dzīvokļa īpašuma izsoles noteikumi, </w:t>
      </w:r>
      <w:r w:rsidRPr="003C6488">
        <w:rPr>
          <w:rFonts w:eastAsia="Lucida Sans Unicode"/>
          <w:color w:val="000000"/>
          <w:kern w:val="2"/>
          <w:szCs w:val="24"/>
          <w:lang w:eastAsia="hi-IN" w:bidi="hi-IN"/>
        </w:rPr>
        <w:t>tai skaitā visu tā pielikumu, saturu, atzīstu to par saprotamu;</w:t>
      </w:r>
    </w:p>
    <w:p w14:paraId="314939C3"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color w:val="000000"/>
          <w:kern w:val="2"/>
          <w:szCs w:val="24"/>
          <w:lang w:eastAsia="hi-IN" w:bidi="hi-IN"/>
        </w:rPr>
        <w:t>2.</w:t>
      </w:r>
      <w:r>
        <w:rPr>
          <w:rFonts w:eastAsia="Lucida Sans Unicode"/>
          <w:color w:val="000000"/>
          <w:kern w:val="2"/>
          <w:szCs w:val="24"/>
          <w:lang w:eastAsia="hi-IN" w:bidi="hi-IN"/>
        </w:rPr>
        <w:tab/>
      </w:r>
      <w:r w:rsidRPr="003C6488">
        <w:rPr>
          <w:rFonts w:eastAsia="Lucida Sans Unicode"/>
          <w:color w:val="000000"/>
          <w:kern w:val="2"/>
          <w:szCs w:val="24"/>
          <w:lang w:eastAsia="hi-IN" w:bidi="hi-IN"/>
        </w:rPr>
        <w:t xml:space="preserve">šajā piedāvājumā </w:t>
      </w:r>
      <w:r w:rsidRPr="003C6488">
        <w:rPr>
          <w:rFonts w:eastAsia="Lucida Sans Unicode"/>
          <w:kern w:val="2"/>
          <w:szCs w:val="24"/>
          <w:lang w:eastAsia="hi-IN" w:bidi="hi-IN"/>
        </w:rPr>
        <w:t>sniegtās ziņas par dalībnieku un piedāvājumu ir patiesas;</w:t>
      </w:r>
    </w:p>
    <w:p w14:paraId="6139BE63"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3.</w:t>
      </w:r>
      <w:r>
        <w:rPr>
          <w:rFonts w:eastAsia="Lucida Sans Unicode"/>
          <w:kern w:val="2"/>
          <w:szCs w:val="24"/>
          <w:lang w:eastAsia="hi-IN" w:bidi="hi-IN"/>
        </w:rPr>
        <w:tab/>
      </w:r>
      <w:r w:rsidRPr="003C6488">
        <w:rPr>
          <w:rFonts w:eastAsia="Lucida Sans Unicode"/>
          <w:kern w:val="2"/>
          <w:szCs w:val="24"/>
          <w:lang w:eastAsia="hi-IN" w:bidi="hi-IN"/>
        </w:rPr>
        <w:t xml:space="preserve">esmu informēts, ka iesniegtie personas dati tiks apstrādāti ar mērķi administrēt izsoles procesu. Personas datu pārzinis Jūrmalas valstspilsētas administrācija. Personas datu aizsardzības speciālista kontaktinformācija: 67093849, personas </w:t>
      </w:r>
      <w:r w:rsidRPr="00335921">
        <w:rPr>
          <w:rFonts w:eastAsia="Lucida Sans Unicode"/>
          <w:kern w:val="2"/>
          <w:szCs w:val="24"/>
          <w:lang w:eastAsia="hi-IN" w:bidi="hi-IN"/>
        </w:rPr>
        <w:t>dati@jurmala.lv</w:t>
      </w:r>
      <w:r w:rsidRPr="003C6488">
        <w:rPr>
          <w:rFonts w:eastAsia="Lucida Sans Unicode"/>
          <w:kern w:val="2"/>
          <w:szCs w:val="24"/>
          <w:lang w:eastAsia="hi-IN" w:bidi="hi-IN"/>
        </w:rPr>
        <w:t>. Vairāk informācijas jurmala.lv.;</w:t>
      </w:r>
    </w:p>
    <w:p w14:paraId="7F49BFEA" w14:textId="77777777" w:rsidR="0030248D" w:rsidRPr="003C6488" w:rsidRDefault="0030248D" w:rsidP="0030248D">
      <w:pPr>
        <w:widowControl w:val="0"/>
        <w:suppressAutoHyphens/>
        <w:ind w:left="709" w:hanging="425"/>
        <w:jc w:val="both"/>
        <w:rPr>
          <w:rFonts w:eastAsia="Lucida Sans Unicode"/>
          <w:kern w:val="2"/>
          <w:szCs w:val="24"/>
          <w:lang w:eastAsia="hi-IN" w:bidi="hi-IN"/>
        </w:rPr>
      </w:pPr>
      <w:r w:rsidRPr="003C6488">
        <w:rPr>
          <w:rFonts w:eastAsia="Lucida Sans Unicode"/>
          <w:kern w:val="2"/>
          <w:szCs w:val="24"/>
          <w:lang w:eastAsia="hi-IN" w:bidi="hi-IN"/>
        </w:rPr>
        <w:t>4.</w:t>
      </w:r>
      <w:r>
        <w:rPr>
          <w:rFonts w:eastAsia="Lucida Sans Unicode"/>
          <w:kern w:val="2"/>
          <w:szCs w:val="24"/>
          <w:lang w:eastAsia="hi-IN" w:bidi="hi-IN"/>
        </w:rPr>
        <w:tab/>
      </w:r>
      <w:r w:rsidRPr="003C6488">
        <w:rPr>
          <w:rFonts w:eastAsia="Lucida Sans Unicode"/>
          <w:kern w:val="2"/>
          <w:szCs w:val="24"/>
          <w:lang w:eastAsia="hi-IN" w:bidi="hi-IN"/>
        </w:rPr>
        <w:t>naudas izcelsme dzīvokļa īpašuma iegādei ir legāla.</w:t>
      </w:r>
    </w:p>
    <w:p w14:paraId="4B54800C" w14:textId="77777777" w:rsidR="0030248D" w:rsidRPr="003C6488" w:rsidRDefault="0030248D" w:rsidP="0030248D">
      <w:pPr>
        <w:overflowPunct/>
        <w:autoSpaceDE/>
        <w:autoSpaceDN/>
        <w:adjustRightInd/>
        <w:textAlignment w:val="auto"/>
        <w:rPr>
          <w:szCs w:val="24"/>
          <w:u w:val="single"/>
          <w:lang w:eastAsia="en-US" w:bidi="yi-Hebr"/>
        </w:rPr>
      </w:pPr>
      <w:r w:rsidRPr="003C6488">
        <w:rPr>
          <w:szCs w:val="24"/>
          <w:u w:val="single"/>
          <w:lang w:eastAsia="en-US" w:bidi="yi-Hebr"/>
        </w:rPr>
        <w:t>Pieteikumam pievienoti (</w:t>
      </w:r>
      <w:r w:rsidRPr="003C6488">
        <w:rPr>
          <w:i/>
          <w:szCs w:val="24"/>
          <w:u w:val="single"/>
          <w:lang w:eastAsia="en-US" w:bidi="yi-Hebr"/>
        </w:rPr>
        <w:t>atzīmēt nepieciešamo ar</w:t>
      </w:r>
      <w:r w:rsidRPr="003C6488">
        <w:rPr>
          <w:szCs w:val="24"/>
          <w:u w:val="single"/>
          <w:lang w:eastAsia="en-US" w:bidi="yi-Hebr"/>
        </w:rPr>
        <w:t xml:space="preserve"> x</w:t>
      </w:r>
      <w:r w:rsidRPr="003C6488">
        <w:rPr>
          <w:i/>
          <w:szCs w:val="24"/>
          <w:u w:val="single"/>
          <w:lang w:eastAsia="en-US" w:bidi="yi-Hebr"/>
        </w:rPr>
        <w:t>):</w:t>
      </w:r>
    </w:p>
    <w:p w14:paraId="03C138EF"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szCs w:val="24"/>
        </w:rPr>
      </w:pPr>
      <w:r w:rsidRPr="003C6488">
        <w:rPr>
          <w:szCs w:val="24"/>
        </w:rPr>
        <w:t>nodrošinājuma iemaksas apliecinošs dokuments</w:t>
      </w:r>
      <w:r w:rsidRPr="003C6488">
        <w:rPr>
          <w:i/>
          <w:szCs w:val="24"/>
        </w:rPr>
        <w:t xml:space="preserve"> </w:t>
      </w:r>
      <w:r w:rsidRPr="003C6488">
        <w:rPr>
          <w:szCs w:val="24"/>
        </w:rPr>
        <w:t xml:space="preserve">uz ___ </w:t>
      </w:r>
      <w:proofErr w:type="spellStart"/>
      <w:r w:rsidRPr="003C6488">
        <w:rPr>
          <w:szCs w:val="24"/>
        </w:rPr>
        <w:t>lp</w:t>
      </w:r>
      <w:proofErr w:type="spellEnd"/>
      <w:r w:rsidRPr="003C6488">
        <w:rPr>
          <w:i/>
          <w:szCs w:val="24"/>
        </w:rPr>
        <w:t>.</w:t>
      </w:r>
      <w:r w:rsidRPr="003C6488">
        <w:rPr>
          <w:szCs w:val="24"/>
        </w:rPr>
        <w:t>;</w:t>
      </w:r>
    </w:p>
    <w:p w14:paraId="26B1E3DF"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szCs w:val="24"/>
        </w:rPr>
      </w:pPr>
      <w:r w:rsidRPr="003C6488">
        <w:rPr>
          <w:szCs w:val="24"/>
        </w:rPr>
        <w:t>reģistrācijas maksas apliecinošs dokuments uz ___</w:t>
      </w:r>
      <w:proofErr w:type="spellStart"/>
      <w:r w:rsidRPr="003C6488">
        <w:rPr>
          <w:szCs w:val="24"/>
        </w:rPr>
        <w:t>lp</w:t>
      </w:r>
      <w:proofErr w:type="spellEnd"/>
      <w:r w:rsidRPr="003C6488">
        <w:rPr>
          <w:szCs w:val="24"/>
        </w:rPr>
        <w:t>;</w:t>
      </w:r>
    </w:p>
    <w:p w14:paraId="117F9A96" w14:textId="77777777" w:rsidR="0030248D" w:rsidRPr="003C6488" w:rsidRDefault="0030248D" w:rsidP="0030248D">
      <w:pPr>
        <w:numPr>
          <w:ilvl w:val="0"/>
          <w:numId w:val="33"/>
        </w:numPr>
        <w:tabs>
          <w:tab w:val="num" w:pos="360"/>
        </w:tabs>
        <w:overflowPunct/>
        <w:autoSpaceDE/>
        <w:autoSpaceDN/>
        <w:adjustRightInd/>
        <w:ind w:left="425" w:hanging="425"/>
        <w:jc w:val="both"/>
        <w:textAlignment w:val="auto"/>
        <w:rPr>
          <w:rFonts w:eastAsia="Arial Unicode MS"/>
          <w:szCs w:val="24"/>
          <w:lang w:eastAsia="en-US" w:bidi="yi-Hebr"/>
        </w:rPr>
      </w:pPr>
      <w:r w:rsidRPr="003C6488">
        <w:rPr>
          <w:rFonts w:eastAsia="Arial Unicode MS"/>
          <w:szCs w:val="24"/>
          <w:lang w:eastAsia="en-US" w:bidi="yi-Hebr"/>
        </w:rPr>
        <w:t xml:space="preserve">notariāli apstiprināts pilnvarojumu apliecinošs dokuments pārstāvēt dalībnieku uz ___ </w:t>
      </w:r>
      <w:proofErr w:type="spellStart"/>
      <w:r w:rsidRPr="003C6488">
        <w:rPr>
          <w:rFonts w:eastAsia="Arial Unicode MS"/>
          <w:szCs w:val="24"/>
          <w:lang w:eastAsia="en-US" w:bidi="yi-Hebr"/>
        </w:rPr>
        <w:t>lp</w:t>
      </w:r>
      <w:proofErr w:type="spellEnd"/>
      <w:r w:rsidRPr="003C6488">
        <w:rPr>
          <w:rFonts w:eastAsia="Arial Unicode MS"/>
          <w:szCs w:val="24"/>
          <w:lang w:eastAsia="en-US" w:bidi="yi-Hebr"/>
        </w:rPr>
        <w:t>.;</w:t>
      </w:r>
    </w:p>
    <w:p w14:paraId="675A2549" w14:textId="77777777" w:rsidR="0030248D" w:rsidRPr="003C6488" w:rsidRDefault="0030248D" w:rsidP="0030248D">
      <w:pPr>
        <w:ind w:left="425" w:hanging="425"/>
        <w:jc w:val="both"/>
        <w:rPr>
          <w:szCs w:val="24"/>
        </w:rPr>
      </w:pPr>
      <w:r w:rsidRPr="003C6488">
        <w:rPr>
          <w:szCs w:val="24"/>
        </w:rPr>
        <w:sym w:font="Webdings" w:char="F063"/>
      </w:r>
      <w:r w:rsidRPr="003C6488">
        <w:rPr>
          <w:szCs w:val="24"/>
        </w:rPr>
        <w:tab/>
        <w:t xml:space="preserve">__________________________________________________________uz ___ </w:t>
      </w:r>
      <w:proofErr w:type="spellStart"/>
      <w:r w:rsidRPr="003C6488">
        <w:rPr>
          <w:szCs w:val="24"/>
        </w:rPr>
        <w:t>lp</w:t>
      </w:r>
      <w:proofErr w:type="spellEnd"/>
      <w:r w:rsidRPr="003C6488">
        <w:rPr>
          <w:szCs w:val="24"/>
        </w:rPr>
        <w:t>.</w:t>
      </w:r>
    </w:p>
    <w:p w14:paraId="08555596" w14:textId="77777777" w:rsidR="0030248D" w:rsidRPr="003C6488" w:rsidRDefault="0030248D" w:rsidP="0030248D">
      <w:pPr>
        <w:ind w:left="360" w:hanging="360"/>
        <w:jc w:val="center"/>
        <w:rPr>
          <w:szCs w:val="24"/>
        </w:rPr>
      </w:pPr>
      <w:r w:rsidRPr="003C6488">
        <w:rPr>
          <w:szCs w:val="24"/>
        </w:rPr>
        <w:t>(citi dokumenti)</w:t>
      </w:r>
    </w:p>
    <w:p w14:paraId="4CC11CD4" w14:textId="77777777" w:rsidR="0030248D" w:rsidRPr="003C6488" w:rsidRDefault="0030248D" w:rsidP="0030248D">
      <w:pPr>
        <w:jc w:val="right"/>
        <w:rPr>
          <w:szCs w:val="24"/>
        </w:rPr>
      </w:pPr>
      <w:r w:rsidRPr="003C6488">
        <w:rPr>
          <w:szCs w:val="24"/>
        </w:rPr>
        <w:t>_________________________________</w:t>
      </w:r>
    </w:p>
    <w:p w14:paraId="277BD9D8" w14:textId="77777777" w:rsidR="0030248D" w:rsidRDefault="0030248D" w:rsidP="0030248D">
      <w:pPr>
        <w:ind w:left="5760"/>
        <w:jc w:val="both"/>
        <w:rPr>
          <w:szCs w:val="24"/>
          <w:vertAlign w:val="superscript"/>
        </w:rPr>
      </w:pPr>
      <w:r w:rsidRPr="003C6488">
        <w:rPr>
          <w:szCs w:val="24"/>
          <w:vertAlign w:val="superscript"/>
        </w:rPr>
        <w:t>(paraksts, paraksta atšifrējums)</w:t>
      </w:r>
    </w:p>
    <w:p w14:paraId="5560EB5D" w14:textId="77777777" w:rsidR="0030248D" w:rsidRPr="003C6488" w:rsidRDefault="0030248D" w:rsidP="0030248D">
      <w:pPr>
        <w:ind w:left="5760"/>
        <w:jc w:val="right"/>
        <w:rPr>
          <w:szCs w:val="24"/>
        </w:rPr>
      </w:pPr>
      <w:r>
        <w:rPr>
          <w:szCs w:val="24"/>
          <w:vertAlign w:val="superscript"/>
        </w:rPr>
        <w:br w:type="page"/>
      </w:r>
      <w:r w:rsidRPr="003C6488">
        <w:rPr>
          <w:szCs w:val="24"/>
        </w:rPr>
        <w:lastRenderedPageBreak/>
        <w:t>3.</w:t>
      </w:r>
      <w:r>
        <w:rPr>
          <w:szCs w:val="24"/>
        </w:rPr>
        <w:t> </w:t>
      </w:r>
      <w:r w:rsidRPr="003C6488">
        <w:rPr>
          <w:szCs w:val="24"/>
        </w:rPr>
        <w:t>pielikums</w:t>
      </w:r>
    </w:p>
    <w:p w14:paraId="02323BF6" w14:textId="77777777" w:rsidR="0030248D" w:rsidRPr="003C6488" w:rsidRDefault="0030248D" w:rsidP="0030248D">
      <w:pPr>
        <w:widowControl w:val="0"/>
        <w:jc w:val="right"/>
        <w:rPr>
          <w:rFonts w:eastAsia="Lucida Sans Unicode"/>
          <w:color w:val="000000"/>
          <w:kern w:val="1"/>
          <w:szCs w:val="24"/>
          <w:lang w:eastAsia="hi-IN" w:bidi="hi-IN"/>
        </w:rPr>
      </w:pPr>
      <w:r w:rsidRPr="003C6488">
        <w:rPr>
          <w:rFonts w:eastAsia="Lucida Sans Unicode"/>
          <w:color w:val="000000"/>
          <w:kern w:val="1"/>
          <w:szCs w:val="24"/>
          <w:lang w:eastAsia="hi-IN" w:bidi="hi-IN"/>
        </w:rPr>
        <w:t>Jūrmalas valstspilsētas pašvaldības</w:t>
      </w:r>
    </w:p>
    <w:p w14:paraId="5C32F26E" w14:textId="0C13109E" w:rsidR="0030248D" w:rsidRPr="003C6488" w:rsidRDefault="0030248D" w:rsidP="0030248D">
      <w:pPr>
        <w:widowControl w:val="0"/>
        <w:jc w:val="right"/>
        <w:rPr>
          <w:rFonts w:eastAsia="Lucida Sans Unicode"/>
          <w:color w:val="000000"/>
          <w:kern w:val="1"/>
          <w:szCs w:val="24"/>
          <w:lang w:eastAsia="hi-IN" w:bidi="hi-IN"/>
        </w:rPr>
      </w:pPr>
      <w:r w:rsidRPr="003C6488">
        <w:rPr>
          <w:szCs w:val="24"/>
        </w:rPr>
        <w:t>dzīvokļa īpašuma Nr.</w:t>
      </w:r>
      <w:r>
        <w:rPr>
          <w:szCs w:val="24"/>
        </w:rPr>
        <w:t> </w:t>
      </w:r>
      <w:r w:rsidR="00C76C38">
        <w:rPr>
          <w:szCs w:val="24"/>
        </w:rPr>
        <w:t>32</w:t>
      </w:r>
      <w:r w:rsidRPr="003C6488">
        <w:rPr>
          <w:szCs w:val="24"/>
        </w:rPr>
        <w:t xml:space="preserve"> </w:t>
      </w:r>
      <w:r w:rsidR="00C76C38">
        <w:rPr>
          <w:szCs w:val="24"/>
          <w:lang w:eastAsia="en-US"/>
        </w:rPr>
        <w:t>Artilērijas</w:t>
      </w:r>
      <w:r>
        <w:rPr>
          <w:szCs w:val="24"/>
          <w:lang w:eastAsia="en-US"/>
        </w:rPr>
        <w:t xml:space="preserve"> ielā </w:t>
      </w:r>
      <w:r w:rsidR="00C76C38">
        <w:rPr>
          <w:szCs w:val="24"/>
          <w:lang w:eastAsia="en-US"/>
        </w:rPr>
        <w:t>11</w:t>
      </w:r>
      <w:r w:rsidRPr="003C6488">
        <w:rPr>
          <w:szCs w:val="24"/>
        </w:rPr>
        <w:t>, Jūrmalā,</w:t>
      </w:r>
    </w:p>
    <w:p w14:paraId="298B4A4B" w14:textId="77777777" w:rsidR="0030248D" w:rsidRPr="003C6488" w:rsidRDefault="0030248D" w:rsidP="0030248D">
      <w:pPr>
        <w:ind w:firstLine="284"/>
        <w:jc w:val="right"/>
        <w:rPr>
          <w:szCs w:val="24"/>
        </w:rPr>
      </w:pPr>
      <w:r w:rsidRPr="003C6488">
        <w:rPr>
          <w:rFonts w:eastAsia="Lucida Sans Unicode"/>
          <w:color w:val="000000"/>
          <w:kern w:val="1"/>
          <w:szCs w:val="24"/>
          <w:lang w:eastAsia="hi-IN" w:bidi="hi-IN"/>
        </w:rPr>
        <w:t>rakstiskas izsoles noteikumiem</w:t>
      </w:r>
    </w:p>
    <w:p w14:paraId="5FADF20A" w14:textId="77777777" w:rsidR="0030248D" w:rsidRPr="003C6488" w:rsidRDefault="0030248D" w:rsidP="0030248D">
      <w:pPr>
        <w:tabs>
          <w:tab w:val="left" w:pos="6945"/>
          <w:tab w:val="right" w:pos="9354"/>
        </w:tabs>
        <w:ind w:right="43"/>
        <w:rPr>
          <w:szCs w:val="24"/>
        </w:rPr>
      </w:pPr>
    </w:p>
    <w:p w14:paraId="2F2B5ED2" w14:textId="77777777" w:rsidR="0030248D" w:rsidRPr="003C6488" w:rsidRDefault="0030248D" w:rsidP="0030248D">
      <w:pPr>
        <w:tabs>
          <w:tab w:val="num" w:pos="0"/>
        </w:tabs>
        <w:ind w:right="43"/>
        <w:jc w:val="center"/>
        <w:rPr>
          <w:b/>
          <w:bCs/>
          <w:iCs/>
          <w:szCs w:val="24"/>
        </w:rPr>
      </w:pPr>
      <w:r w:rsidRPr="003C6488">
        <w:rPr>
          <w:b/>
          <w:bCs/>
          <w:iCs/>
          <w:szCs w:val="24"/>
        </w:rPr>
        <w:t>DZĪVOKĻA ĪPAŠUMA</w:t>
      </w:r>
    </w:p>
    <w:p w14:paraId="2DE17B6D" w14:textId="77777777" w:rsidR="0030248D" w:rsidRPr="003C6488" w:rsidRDefault="0030248D" w:rsidP="0030248D">
      <w:pPr>
        <w:tabs>
          <w:tab w:val="num" w:pos="576"/>
        </w:tabs>
        <w:ind w:right="43"/>
        <w:jc w:val="center"/>
        <w:rPr>
          <w:b/>
          <w:bCs/>
          <w:iCs/>
          <w:szCs w:val="24"/>
        </w:rPr>
      </w:pPr>
      <w:r w:rsidRPr="003C6488">
        <w:rPr>
          <w:b/>
          <w:bCs/>
          <w:iCs/>
          <w:szCs w:val="24"/>
        </w:rPr>
        <w:t>PIRKUMA LĪGUMS NR.</w:t>
      </w:r>
      <w:r>
        <w:rPr>
          <w:b/>
          <w:bCs/>
          <w:iCs/>
          <w:szCs w:val="24"/>
        </w:rPr>
        <w:t> </w:t>
      </w:r>
      <w:r w:rsidRPr="003C6488">
        <w:rPr>
          <w:b/>
          <w:bCs/>
          <w:iCs/>
          <w:szCs w:val="24"/>
        </w:rPr>
        <w:t>__________</w:t>
      </w:r>
    </w:p>
    <w:p w14:paraId="3E48D5F8" w14:textId="77777777" w:rsidR="0030248D" w:rsidRPr="003C6488" w:rsidRDefault="0030248D" w:rsidP="0030248D">
      <w:pPr>
        <w:ind w:right="43"/>
        <w:jc w:val="both"/>
        <w:rPr>
          <w:szCs w:val="24"/>
        </w:rPr>
      </w:pPr>
    </w:p>
    <w:tbl>
      <w:tblPr>
        <w:tblW w:w="0" w:type="auto"/>
        <w:tblLook w:val="04A0" w:firstRow="1" w:lastRow="0" w:firstColumn="1" w:lastColumn="0" w:noHBand="0" w:noVBand="1"/>
      </w:tblPr>
      <w:tblGrid>
        <w:gridCol w:w="4629"/>
        <w:gridCol w:w="4726"/>
      </w:tblGrid>
      <w:tr w:rsidR="0030248D" w:rsidRPr="00B12E7A" w14:paraId="1D01ACE1" w14:textId="77777777" w:rsidTr="00340FB1">
        <w:trPr>
          <w:trHeight w:val="341"/>
        </w:trPr>
        <w:tc>
          <w:tcPr>
            <w:tcW w:w="4785" w:type="dxa"/>
            <w:shd w:val="clear" w:color="auto" w:fill="auto"/>
          </w:tcPr>
          <w:p w14:paraId="0B456EFA" w14:textId="77777777" w:rsidR="0030248D" w:rsidRPr="00B12E7A" w:rsidRDefault="0030248D" w:rsidP="00340FB1">
            <w:pPr>
              <w:jc w:val="both"/>
              <w:rPr>
                <w:szCs w:val="24"/>
                <w:lang w:bidi="yi-Hebr"/>
              </w:rPr>
            </w:pPr>
            <w:r w:rsidRPr="00B12E7A">
              <w:rPr>
                <w:szCs w:val="24"/>
                <w:lang w:bidi="yi-Hebr"/>
              </w:rPr>
              <w:t>Jūrmalā</w:t>
            </w:r>
          </w:p>
        </w:tc>
        <w:tc>
          <w:tcPr>
            <w:tcW w:w="4786" w:type="dxa"/>
            <w:shd w:val="clear" w:color="auto" w:fill="auto"/>
          </w:tcPr>
          <w:p w14:paraId="01BF252C" w14:textId="77777777" w:rsidR="0030248D" w:rsidRPr="00B12E7A" w:rsidRDefault="0030248D" w:rsidP="00340FB1">
            <w:pPr>
              <w:jc w:val="right"/>
              <w:rPr>
                <w:szCs w:val="24"/>
                <w:lang w:bidi="yi-Hebr"/>
              </w:rPr>
            </w:pPr>
            <w:r w:rsidRPr="00B12E7A">
              <w:rPr>
                <w:szCs w:val="24"/>
                <w:lang w:bidi="yi-Hebr"/>
              </w:rPr>
              <w:t>202__. gada________</w:t>
            </w:r>
            <w:r>
              <w:rPr>
                <w:szCs w:val="24"/>
                <w:lang w:bidi="yi-Hebr"/>
              </w:rPr>
              <w:t>________</w:t>
            </w:r>
          </w:p>
        </w:tc>
      </w:tr>
    </w:tbl>
    <w:p w14:paraId="6451E770" w14:textId="77777777" w:rsidR="0030248D" w:rsidRPr="003C6488" w:rsidRDefault="0030248D" w:rsidP="0030248D">
      <w:pPr>
        <w:ind w:right="43"/>
        <w:jc w:val="both"/>
        <w:rPr>
          <w:b/>
          <w:szCs w:val="24"/>
        </w:rPr>
      </w:pPr>
    </w:p>
    <w:p w14:paraId="3528B145" w14:textId="5930D848" w:rsidR="0030248D" w:rsidRPr="003C6488" w:rsidRDefault="0030248D" w:rsidP="0030248D">
      <w:pPr>
        <w:ind w:firstLine="709"/>
        <w:jc w:val="both"/>
        <w:rPr>
          <w:szCs w:val="24"/>
        </w:rPr>
      </w:pPr>
      <w:r w:rsidRPr="003C6488">
        <w:rPr>
          <w:b/>
          <w:szCs w:val="24"/>
        </w:rPr>
        <w:t xml:space="preserve">Jūrmalas valstspilsētas administrācija, </w:t>
      </w:r>
      <w:r w:rsidRPr="003C6488">
        <w:rPr>
          <w:szCs w:val="24"/>
        </w:rPr>
        <w:t>reģistrācijas Nr.</w:t>
      </w:r>
      <w:r>
        <w:rPr>
          <w:szCs w:val="24"/>
        </w:rPr>
        <w:t> </w:t>
      </w:r>
      <w:r w:rsidRPr="003C6488">
        <w:rPr>
          <w:szCs w:val="24"/>
        </w:rPr>
        <w:t>90000056357 (turpmāk – PĀRDEVĒJS), Jūrmalas valstspilsētas pašvaldības izpilddirektora ______________________</w:t>
      </w:r>
      <w:r w:rsidRPr="003C6488">
        <w:rPr>
          <w:b/>
          <w:szCs w:val="24"/>
        </w:rPr>
        <w:t>_____________</w:t>
      </w:r>
      <w:r w:rsidRPr="003C6488">
        <w:rPr>
          <w:szCs w:val="24"/>
        </w:rPr>
        <w:t>personā, kurš rīkojas saskaņā ar Jūrmalas domes 202</w:t>
      </w:r>
      <w:r w:rsidR="00C76C38">
        <w:rPr>
          <w:szCs w:val="24"/>
        </w:rPr>
        <w:t>3</w:t>
      </w:r>
      <w:r w:rsidRPr="003C6488">
        <w:rPr>
          <w:szCs w:val="24"/>
        </w:rPr>
        <w:t>.</w:t>
      </w:r>
      <w:r>
        <w:rPr>
          <w:szCs w:val="24"/>
        </w:rPr>
        <w:t> </w:t>
      </w:r>
      <w:r w:rsidRPr="003C6488">
        <w:rPr>
          <w:szCs w:val="24"/>
        </w:rPr>
        <w:t>gada _________ lēmumu Nr.</w:t>
      </w:r>
      <w:r>
        <w:rPr>
          <w:szCs w:val="24"/>
        </w:rPr>
        <w:t> </w:t>
      </w:r>
      <w:r w:rsidRPr="003C6488">
        <w:rPr>
          <w:szCs w:val="24"/>
        </w:rPr>
        <w:t>_________________, no vienas puses, un</w:t>
      </w:r>
    </w:p>
    <w:p w14:paraId="75256806" w14:textId="77777777" w:rsidR="0030248D" w:rsidRPr="003C6488" w:rsidRDefault="0030248D" w:rsidP="0030248D">
      <w:pPr>
        <w:widowControl w:val="0"/>
        <w:ind w:firstLine="709"/>
        <w:jc w:val="both"/>
        <w:rPr>
          <w:szCs w:val="24"/>
        </w:rPr>
      </w:pPr>
      <w:r w:rsidRPr="003C6488">
        <w:rPr>
          <w:szCs w:val="24"/>
        </w:rPr>
        <w:t>_____________, _____________ (turpmāk – PIRCĒJS), no otras puses, turpmāk katrs atsevišķi vai abi kopā saukti arī PUSE/-ES,</w:t>
      </w:r>
    </w:p>
    <w:p w14:paraId="3714A4B8" w14:textId="77777777" w:rsidR="0030248D" w:rsidRPr="003C6488" w:rsidRDefault="0030248D" w:rsidP="0030248D">
      <w:pPr>
        <w:widowControl w:val="0"/>
        <w:jc w:val="both"/>
        <w:rPr>
          <w:szCs w:val="24"/>
        </w:rPr>
      </w:pPr>
      <w:r w:rsidRPr="003C6488">
        <w:rPr>
          <w:szCs w:val="24"/>
        </w:rPr>
        <w:t>pamatojoties uz</w:t>
      </w:r>
      <w:r w:rsidRPr="003C6488">
        <w:rPr>
          <w:i/>
          <w:szCs w:val="24"/>
        </w:rPr>
        <w:t xml:space="preserve"> </w:t>
      </w:r>
      <w:r w:rsidRPr="003C6488">
        <w:rPr>
          <w:szCs w:val="24"/>
        </w:rPr>
        <w:t>Jūrmalas domes 202__.</w:t>
      </w:r>
      <w:r>
        <w:rPr>
          <w:szCs w:val="24"/>
        </w:rPr>
        <w:t> </w:t>
      </w:r>
      <w:r w:rsidRPr="003C6488">
        <w:rPr>
          <w:szCs w:val="24"/>
        </w:rPr>
        <w:t>gada __._______ lēmumu Nr.</w:t>
      </w:r>
      <w:r>
        <w:rPr>
          <w:szCs w:val="24"/>
        </w:rPr>
        <w:t> </w:t>
      </w:r>
      <w:r w:rsidRPr="003C6488">
        <w:rPr>
          <w:szCs w:val="24"/>
        </w:rPr>
        <w:t>____ „</w:t>
      </w:r>
      <w:r w:rsidRPr="003C6488">
        <w:rPr>
          <w:b/>
          <w:szCs w:val="24"/>
        </w:rPr>
        <w:t>_____________</w:t>
      </w:r>
      <w:r w:rsidRPr="003C6488">
        <w:rPr>
          <w:szCs w:val="24"/>
        </w:rPr>
        <w:t>”, savā starpā noslēdz šādu pirkuma līgumu (turpmāk – Līgums):</w:t>
      </w:r>
    </w:p>
    <w:p w14:paraId="2DFFE81C" w14:textId="77777777" w:rsidR="0030248D" w:rsidRPr="003C6488" w:rsidRDefault="0030248D" w:rsidP="0030248D">
      <w:pPr>
        <w:widowControl w:val="0"/>
        <w:ind w:right="43"/>
        <w:jc w:val="both"/>
        <w:rPr>
          <w:szCs w:val="24"/>
        </w:rPr>
      </w:pPr>
    </w:p>
    <w:p w14:paraId="4D7835AA" w14:textId="77777777" w:rsidR="0030248D" w:rsidRPr="003C6488" w:rsidRDefault="0030248D" w:rsidP="0030248D">
      <w:pPr>
        <w:numPr>
          <w:ilvl w:val="0"/>
          <w:numId w:val="29"/>
        </w:numPr>
        <w:overflowPunct/>
        <w:autoSpaceDE/>
        <w:autoSpaceDN/>
        <w:adjustRightInd/>
        <w:ind w:left="340" w:hanging="340"/>
        <w:jc w:val="center"/>
        <w:textAlignment w:val="auto"/>
        <w:rPr>
          <w:szCs w:val="24"/>
        </w:rPr>
      </w:pPr>
      <w:r w:rsidRPr="003C6488">
        <w:rPr>
          <w:szCs w:val="24"/>
        </w:rPr>
        <w:t>LĪGUMA PRIEKŠMETS</w:t>
      </w:r>
    </w:p>
    <w:p w14:paraId="17AF9D24" w14:textId="21D0E09D"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PĀRDEVĒJS pārdod un PIRCĒJS pērk izsolē nosolīto OBJEKTU – dzīvokļa īpašumu Nr.</w:t>
      </w:r>
      <w:r>
        <w:rPr>
          <w:szCs w:val="24"/>
        </w:rPr>
        <w:t> </w:t>
      </w:r>
      <w:r w:rsidR="00C76C38">
        <w:rPr>
          <w:szCs w:val="24"/>
        </w:rPr>
        <w:t>32</w:t>
      </w:r>
      <w:r w:rsidRPr="003C6488">
        <w:rPr>
          <w:szCs w:val="24"/>
        </w:rPr>
        <w:t xml:space="preserve"> </w:t>
      </w:r>
      <w:r w:rsidR="00C76C38">
        <w:rPr>
          <w:szCs w:val="24"/>
          <w:lang w:eastAsia="en-US"/>
        </w:rPr>
        <w:t>Artilērijas</w:t>
      </w:r>
      <w:r>
        <w:rPr>
          <w:szCs w:val="24"/>
          <w:lang w:eastAsia="en-US"/>
        </w:rPr>
        <w:t xml:space="preserve"> ielā </w:t>
      </w:r>
      <w:r w:rsidR="00C76C38">
        <w:rPr>
          <w:szCs w:val="24"/>
          <w:lang w:eastAsia="en-US"/>
        </w:rPr>
        <w:t>11</w:t>
      </w:r>
      <w:r w:rsidRPr="003C6488">
        <w:rPr>
          <w:szCs w:val="24"/>
        </w:rPr>
        <w:t xml:space="preserve">, Jūrmalā, </w:t>
      </w:r>
      <w:r>
        <w:rPr>
          <w:rFonts w:eastAsia="Calibri"/>
          <w:szCs w:val="24"/>
          <w:lang w:eastAsia="en-US"/>
        </w:rPr>
        <w:t>kadastra Nr. 1300 90</w:t>
      </w:r>
      <w:r w:rsidR="00C76C38">
        <w:rPr>
          <w:rFonts w:eastAsia="Calibri"/>
          <w:szCs w:val="24"/>
          <w:lang w:eastAsia="en-US"/>
        </w:rPr>
        <w:t>0</w:t>
      </w:r>
      <w:r w:rsidRPr="003C6488">
        <w:rPr>
          <w:rFonts w:eastAsia="Calibri"/>
          <w:szCs w:val="24"/>
          <w:lang w:eastAsia="en-US"/>
        </w:rPr>
        <w:t> </w:t>
      </w:r>
      <w:r w:rsidR="00C76C38">
        <w:rPr>
          <w:rFonts w:eastAsia="Calibri"/>
          <w:szCs w:val="24"/>
          <w:lang w:eastAsia="en-US"/>
        </w:rPr>
        <w:t>2694</w:t>
      </w:r>
      <w:r>
        <w:rPr>
          <w:rFonts w:eastAsia="Calibri"/>
          <w:szCs w:val="24"/>
          <w:lang w:eastAsia="en-US"/>
        </w:rPr>
        <w:t>, kas sastāv no dzīvokļa Nr. </w:t>
      </w:r>
      <w:r w:rsidR="00C76C38">
        <w:rPr>
          <w:rFonts w:eastAsia="Calibri"/>
          <w:szCs w:val="24"/>
          <w:lang w:eastAsia="en-US"/>
        </w:rPr>
        <w:t>32</w:t>
      </w:r>
      <w:r w:rsidRPr="003C6488">
        <w:rPr>
          <w:rFonts w:eastAsia="Calibri"/>
          <w:szCs w:val="24"/>
          <w:lang w:eastAsia="en-US"/>
        </w:rPr>
        <w:t xml:space="preserve"> ar kopējo platību </w:t>
      </w:r>
      <w:r w:rsidR="00C76C38">
        <w:rPr>
          <w:rFonts w:eastAsia="Calibri"/>
          <w:szCs w:val="24"/>
          <w:lang w:eastAsia="en-US"/>
        </w:rPr>
        <w:t>36,7</w:t>
      </w:r>
      <w:r w:rsidRPr="003C6488">
        <w:rPr>
          <w:rFonts w:eastAsia="Calibri"/>
          <w:szCs w:val="24"/>
          <w:lang w:eastAsia="en-US"/>
        </w:rPr>
        <w:t> m</w:t>
      </w:r>
      <w:r w:rsidRPr="003C6488">
        <w:rPr>
          <w:rFonts w:eastAsia="Calibri"/>
          <w:szCs w:val="24"/>
          <w:vertAlign w:val="superscript"/>
          <w:lang w:eastAsia="en-US"/>
        </w:rPr>
        <w:t>2</w:t>
      </w:r>
      <w:r w:rsidR="00C76C38">
        <w:rPr>
          <w:rFonts w:eastAsia="Calibri"/>
          <w:szCs w:val="24"/>
          <w:lang w:eastAsia="en-US"/>
        </w:rPr>
        <w:t xml:space="preserve">, kopīpašuma 3670/310950 </w:t>
      </w:r>
      <w:r w:rsidRPr="002F7204">
        <w:rPr>
          <w:rFonts w:eastAsia="Calibri"/>
          <w:szCs w:val="24"/>
          <w:lang w:eastAsia="en-US"/>
        </w:rPr>
        <w:t>domājamā</w:t>
      </w:r>
      <w:r w:rsidR="00C76C38">
        <w:rPr>
          <w:rFonts w:eastAsia="Calibri"/>
          <w:szCs w:val="24"/>
          <w:lang w:eastAsia="en-US"/>
        </w:rPr>
        <w:t>s</w:t>
      </w:r>
      <w:r w:rsidRPr="002F7204">
        <w:rPr>
          <w:rFonts w:eastAsia="Calibri"/>
          <w:szCs w:val="24"/>
          <w:lang w:eastAsia="en-US"/>
        </w:rPr>
        <w:t xml:space="preserve"> daļas no dzīvojamās mājas ar kadastra apzīmējumu 1300 02</w:t>
      </w:r>
      <w:r w:rsidR="00C76C38">
        <w:rPr>
          <w:rFonts w:eastAsia="Calibri"/>
          <w:szCs w:val="24"/>
          <w:lang w:eastAsia="en-US"/>
        </w:rPr>
        <w:t>1</w:t>
      </w:r>
      <w:r w:rsidRPr="002F7204">
        <w:rPr>
          <w:rFonts w:eastAsia="Calibri"/>
          <w:szCs w:val="24"/>
          <w:lang w:eastAsia="en-US"/>
        </w:rPr>
        <w:t> </w:t>
      </w:r>
      <w:r w:rsidR="00C76C38">
        <w:rPr>
          <w:rFonts w:eastAsia="Calibri"/>
          <w:szCs w:val="24"/>
          <w:lang w:eastAsia="en-US"/>
        </w:rPr>
        <w:t>0509</w:t>
      </w:r>
      <w:r>
        <w:rPr>
          <w:rFonts w:eastAsia="Calibri"/>
          <w:szCs w:val="24"/>
          <w:lang w:eastAsia="en-US"/>
        </w:rPr>
        <w:t> 001</w:t>
      </w:r>
      <w:r w:rsidR="00C76C38">
        <w:rPr>
          <w:rFonts w:eastAsia="Calibri"/>
          <w:szCs w:val="24"/>
          <w:lang w:eastAsia="en-US"/>
        </w:rPr>
        <w:t xml:space="preserve"> un kopīpašuma 3670/310950 domājamās daļas no zemesgabala ar kadastra apzīmējumu 1300 021 0509, kura kopējā platība ir 3504 m</w:t>
      </w:r>
      <w:r w:rsidR="00C76C38">
        <w:rPr>
          <w:rFonts w:eastAsia="Calibri"/>
          <w:szCs w:val="24"/>
          <w:vertAlign w:val="superscript"/>
          <w:lang w:eastAsia="en-US"/>
        </w:rPr>
        <w:t>2</w:t>
      </w:r>
      <w:r w:rsidR="00C76C38">
        <w:rPr>
          <w:rFonts w:eastAsia="Calibri"/>
          <w:szCs w:val="24"/>
          <w:lang w:eastAsia="en-US"/>
        </w:rPr>
        <w:t>, (turpmāk – OBJEKTS).</w:t>
      </w:r>
    </w:p>
    <w:p w14:paraId="472C3483"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05E7558B" w14:textId="1755D904"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PĀRDEVĒJA īpašuma tiesības uz OBJEKTU nostiprinātas 20</w:t>
      </w:r>
      <w:r w:rsidR="00C76C38">
        <w:rPr>
          <w:szCs w:val="24"/>
        </w:rPr>
        <w:t>08</w:t>
      </w:r>
      <w:r w:rsidRPr="003C6488">
        <w:rPr>
          <w:szCs w:val="24"/>
        </w:rPr>
        <w:t>.</w:t>
      </w:r>
      <w:r>
        <w:rPr>
          <w:szCs w:val="24"/>
        </w:rPr>
        <w:t> </w:t>
      </w:r>
      <w:r w:rsidRPr="003C6488">
        <w:rPr>
          <w:szCs w:val="24"/>
        </w:rPr>
        <w:t xml:space="preserve">gada </w:t>
      </w:r>
      <w:r w:rsidR="00C76C38">
        <w:rPr>
          <w:szCs w:val="24"/>
        </w:rPr>
        <w:t>14</w:t>
      </w:r>
      <w:r w:rsidRPr="003C6488">
        <w:rPr>
          <w:szCs w:val="24"/>
        </w:rPr>
        <w:t>.</w:t>
      </w:r>
      <w:r>
        <w:rPr>
          <w:szCs w:val="24"/>
        </w:rPr>
        <w:t> maijā</w:t>
      </w:r>
      <w:r w:rsidRPr="003C6488">
        <w:rPr>
          <w:szCs w:val="24"/>
        </w:rPr>
        <w:t xml:space="preserve"> Jūrmalas pilsētas zemesgrāmatu nodalījumā </w:t>
      </w:r>
      <w:r w:rsidRPr="003C6488">
        <w:rPr>
          <w:szCs w:val="24"/>
          <w:lang w:eastAsia="ar-SA"/>
        </w:rPr>
        <w:t>Nr.</w:t>
      </w:r>
      <w:r>
        <w:rPr>
          <w:rFonts w:eastAsia="Calibri"/>
          <w:szCs w:val="24"/>
          <w:lang w:eastAsia="en-US"/>
        </w:rPr>
        <w:t> </w:t>
      </w:r>
      <w:r w:rsidR="00C76C38">
        <w:rPr>
          <w:rFonts w:eastAsia="Calibri"/>
          <w:szCs w:val="24"/>
          <w:lang w:eastAsia="en-US"/>
        </w:rPr>
        <w:t>5807</w:t>
      </w:r>
      <w:r>
        <w:rPr>
          <w:rFonts w:eastAsia="Calibri"/>
          <w:szCs w:val="24"/>
          <w:lang w:eastAsia="en-US"/>
        </w:rPr>
        <w:t> </w:t>
      </w:r>
      <w:r w:rsidR="00C76C38">
        <w:rPr>
          <w:rFonts w:eastAsia="Calibri"/>
          <w:szCs w:val="24"/>
          <w:lang w:eastAsia="en-US"/>
        </w:rPr>
        <w:t>32</w:t>
      </w:r>
      <w:r w:rsidRPr="003C6488">
        <w:rPr>
          <w:rFonts w:eastAsia="Calibri"/>
          <w:szCs w:val="24"/>
          <w:lang w:eastAsia="en-US"/>
        </w:rPr>
        <w:t>.</w:t>
      </w:r>
    </w:p>
    <w:p w14:paraId="16C961B5"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PIRCĒJAM ir zināms OBJEKTA faktiskais stāvoklis un apgrūtinājumi, un tas apņemas neizvirzīt pret PĀRDEVĒJU šajā sakarā nekādas pretenzijas.</w:t>
      </w:r>
    </w:p>
    <w:p w14:paraId="46B616AC" w14:textId="77777777" w:rsidR="0030248D" w:rsidRPr="003C6488" w:rsidRDefault="0030248D" w:rsidP="0030248D">
      <w:pPr>
        <w:ind w:left="360" w:right="43"/>
        <w:rPr>
          <w:szCs w:val="24"/>
        </w:rPr>
      </w:pPr>
    </w:p>
    <w:p w14:paraId="5290ADFC" w14:textId="77777777" w:rsidR="0030248D" w:rsidRPr="003C6488" w:rsidRDefault="0030248D" w:rsidP="0030248D">
      <w:pPr>
        <w:numPr>
          <w:ilvl w:val="0"/>
          <w:numId w:val="28"/>
        </w:numPr>
        <w:overflowPunct/>
        <w:autoSpaceDE/>
        <w:autoSpaceDN/>
        <w:adjustRightInd/>
        <w:ind w:left="340" w:hanging="340"/>
        <w:jc w:val="center"/>
        <w:textAlignment w:val="auto"/>
        <w:rPr>
          <w:color w:val="000000"/>
          <w:szCs w:val="24"/>
        </w:rPr>
      </w:pPr>
      <w:r w:rsidRPr="003C6488">
        <w:rPr>
          <w:szCs w:val="24"/>
        </w:rPr>
        <w:t>PIRKUMA MAKSA UN SAMAKSAS KĀRTĪBA</w:t>
      </w:r>
    </w:p>
    <w:p w14:paraId="136F6CCC"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OBJEKTA pirkuma maksa ir _______</w:t>
      </w:r>
      <w:r>
        <w:rPr>
          <w:szCs w:val="24"/>
        </w:rPr>
        <w:t> </w:t>
      </w:r>
      <w:proofErr w:type="spellStart"/>
      <w:r w:rsidRPr="003C6488">
        <w:rPr>
          <w:i/>
          <w:szCs w:val="24"/>
        </w:rPr>
        <w:t>euro</w:t>
      </w:r>
      <w:proofErr w:type="spellEnd"/>
      <w:r w:rsidRPr="003C6488">
        <w:rPr>
          <w:szCs w:val="24"/>
        </w:rPr>
        <w:t xml:space="preserve"> (_____________</w:t>
      </w:r>
      <w:r>
        <w:rPr>
          <w:szCs w:val="24"/>
        </w:rPr>
        <w:t xml:space="preserve"> </w:t>
      </w:r>
      <w:proofErr w:type="spellStart"/>
      <w:r w:rsidRPr="003C6488">
        <w:rPr>
          <w:i/>
          <w:szCs w:val="24"/>
        </w:rPr>
        <w:t>euro</w:t>
      </w:r>
      <w:proofErr w:type="spellEnd"/>
      <w:r w:rsidRPr="003C6488">
        <w:rPr>
          <w:szCs w:val="24"/>
        </w:rPr>
        <w:t xml:space="preserve"> un ___</w:t>
      </w:r>
      <w:r>
        <w:rPr>
          <w:szCs w:val="24"/>
        </w:rPr>
        <w:t> </w:t>
      </w:r>
      <w:r w:rsidRPr="003C6488">
        <w:rPr>
          <w:szCs w:val="24"/>
        </w:rPr>
        <w:t>centi), kuru PIRCĒJS ir samaksājis pilnā apmērā līdz Līguma noslēgšanai.</w:t>
      </w:r>
    </w:p>
    <w:p w14:paraId="34AD9631" w14:textId="77777777" w:rsidR="0030248D" w:rsidRPr="003C6488" w:rsidRDefault="0030248D" w:rsidP="0030248D">
      <w:pPr>
        <w:numPr>
          <w:ilvl w:val="1"/>
          <w:numId w:val="28"/>
        </w:numPr>
        <w:overflowPunct/>
        <w:autoSpaceDE/>
        <w:autoSpaceDN/>
        <w:adjustRightInd/>
        <w:ind w:left="567" w:hanging="567"/>
        <w:jc w:val="both"/>
        <w:textAlignment w:val="auto"/>
        <w:rPr>
          <w:color w:val="000000"/>
          <w:szCs w:val="24"/>
        </w:rPr>
      </w:pPr>
      <w:r w:rsidRPr="003C6488">
        <w:rPr>
          <w:szCs w:val="24"/>
        </w:rPr>
        <w:t>PIRCĒJS līdz Līguma noslēgšanai ir veicis šādus maksājumus:</w:t>
      </w:r>
    </w:p>
    <w:p w14:paraId="0267A59A" w14:textId="77777777" w:rsidR="0030248D" w:rsidRPr="003C6488" w:rsidRDefault="0030248D" w:rsidP="0030248D">
      <w:pPr>
        <w:numPr>
          <w:ilvl w:val="2"/>
          <w:numId w:val="28"/>
        </w:numPr>
        <w:overflowPunct/>
        <w:autoSpaceDE/>
        <w:autoSpaceDN/>
        <w:adjustRightInd/>
        <w:ind w:left="1134" w:hanging="567"/>
        <w:jc w:val="both"/>
        <w:textAlignment w:val="auto"/>
        <w:rPr>
          <w:color w:val="000000"/>
          <w:szCs w:val="24"/>
        </w:rPr>
      </w:pPr>
      <w:r w:rsidRPr="003C6488">
        <w:rPr>
          <w:szCs w:val="24"/>
        </w:rPr>
        <w:t>OBJEKTA pirkuma maksas nodrošinājumu 10</w:t>
      </w:r>
      <w:r>
        <w:rPr>
          <w:szCs w:val="24"/>
        </w:rPr>
        <w:t> </w:t>
      </w:r>
      <w:r w:rsidRPr="003C6488">
        <w:rPr>
          <w:szCs w:val="24"/>
        </w:rPr>
        <w:t>% apmērā no sākumcenas, tas ir, _______</w:t>
      </w:r>
      <w:r>
        <w:rPr>
          <w:szCs w:val="24"/>
        </w:rPr>
        <w:t> </w:t>
      </w:r>
      <w:proofErr w:type="spellStart"/>
      <w:r w:rsidRPr="003C6488">
        <w:rPr>
          <w:i/>
          <w:szCs w:val="24"/>
        </w:rPr>
        <w:t>euro</w:t>
      </w:r>
      <w:proofErr w:type="spellEnd"/>
      <w:r w:rsidRPr="003C6488">
        <w:rPr>
          <w:szCs w:val="24"/>
        </w:rPr>
        <w:t xml:space="preserve"> (_____________ </w:t>
      </w:r>
      <w:proofErr w:type="spellStart"/>
      <w:r w:rsidRPr="003C6488">
        <w:rPr>
          <w:i/>
          <w:szCs w:val="24"/>
        </w:rPr>
        <w:t>euro</w:t>
      </w:r>
      <w:proofErr w:type="spellEnd"/>
      <w:r w:rsidRPr="003C6488">
        <w:rPr>
          <w:szCs w:val="24"/>
        </w:rPr>
        <w:t xml:space="preserve"> un ___</w:t>
      </w:r>
      <w:r>
        <w:rPr>
          <w:szCs w:val="24"/>
        </w:rPr>
        <w:t> </w:t>
      </w:r>
      <w:r w:rsidRPr="003C6488">
        <w:rPr>
          <w:szCs w:val="24"/>
        </w:rPr>
        <w:t>centi), kas Jūrmalas valstspilsētas administrācijas norēķinu kontā saņemts 20___.</w:t>
      </w:r>
      <w:r>
        <w:rPr>
          <w:szCs w:val="24"/>
        </w:rPr>
        <w:t> </w:t>
      </w:r>
      <w:r w:rsidRPr="003C6488">
        <w:rPr>
          <w:szCs w:val="24"/>
        </w:rPr>
        <w:t>gada _______;</w:t>
      </w:r>
    </w:p>
    <w:p w14:paraId="5D48C994" w14:textId="77777777" w:rsidR="0030248D" w:rsidRPr="003C6488" w:rsidRDefault="0030248D" w:rsidP="0030248D">
      <w:pPr>
        <w:numPr>
          <w:ilvl w:val="2"/>
          <w:numId w:val="28"/>
        </w:numPr>
        <w:overflowPunct/>
        <w:autoSpaceDE/>
        <w:autoSpaceDN/>
        <w:adjustRightInd/>
        <w:ind w:left="1134" w:hanging="567"/>
        <w:jc w:val="both"/>
        <w:textAlignment w:val="auto"/>
        <w:rPr>
          <w:color w:val="000000"/>
          <w:szCs w:val="24"/>
        </w:rPr>
      </w:pPr>
      <w:r w:rsidRPr="003C6488">
        <w:rPr>
          <w:szCs w:val="24"/>
        </w:rPr>
        <w:t>OBJEKTA pirkuma maksu _______</w:t>
      </w:r>
      <w:r>
        <w:rPr>
          <w:i/>
          <w:szCs w:val="24"/>
        </w:rPr>
        <w:t> </w:t>
      </w:r>
      <w:proofErr w:type="spellStart"/>
      <w:r w:rsidRPr="003C6488">
        <w:rPr>
          <w:i/>
          <w:szCs w:val="24"/>
        </w:rPr>
        <w:t>euro</w:t>
      </w:r>
      <w:proofErr w:type="spellEnd"/>
      <w:r w:rsidRPr="003C6488">
        <w:rPr>
          <w:szCs w:val="24"/>
        </w:rPr>
        <w:t xml:space="preserve"> (_____________</w:t>
      </w:r>
      <w:proofErr w:type="spellStart"/>
      <w:r w:rsidRPr="003C6488">
        <w:rPr>
          <w:i/>
          <w:szCs w:val="24"/>
        </w:rPr>
        <w:t>euro</w:t>
      </w:r>
      <w:proofErr w:type="spellEnd"/>
      <w:r w:rsidRPr="003C6488">
        <w:rPr>
          <w:szCs w:val="24"/>
        </w:rPr>
        <w:t xml:space="preserve"> un ___</w:t>
      </w:r>
      <w:r>
        <w:rPr>
          <w:szCs w:val="24"/>
        </w:rPr>
        <w:t> </w:t>
      </w:r>
      <w:r w:rsidRPr="003C6488">
        <w:rPr>
          <w:szCs w:val="24"/>
        </w:rPr>
        <w:t>centi), kas PĀRDEVĒJA norēķinu kontā saņemta 20__.</w:t>
      </w:r>
      <w:r>
        <w:rPr>
          <w:szCs w:val="24"/>
        </w:rPr>
        <w:t> </w:t>
      </w:r>
      <w:r w:rsidRPr="003C6488">
        <w:rPr>
          <w:szCs w:val="24"/>
        </w:rPr>
        <w:t>gada ______________.</w:t>
      </w:r>
    </w:p>
    <w:p w14:paraId="4C6A1B4B" w14:textId="77777777" w:rsidR="0030248D" w:rsidRPr="003C6488" w:rsidRDefault="0030248D" w:rsidP="0030248D">
      <w:pPr>
        <w:overflowPunct/>
        <w:autoSpaceDE/>
        <w:autoSpaceDN/>
        <w:adjustRightInd/>
        <w:ind w:left="360" w:right="43"/>
        <w:jc w:val="center"/>
        <w:textAlignment w:val="auto"/>
        <w:rPr>
          <w:szCs w:val="24"/>
        </w:rPr>
      </w:pPr>
    </w:p>
    <w:p w14:paraId="1DA5E5A3" w14:textId="77777777" w:rsidR="0030248D" w:rsidRPr="003C6488" w:rsidRDefault="0030248D" w:rsidP="0030248D">
      <w:pPr>
        <w:numPr>
          <w:ilvl w:val="0"/>
          <w:numId w:val="28"/>
        </w:numPr>
        <w:overflowPunct/>
        <w:autoSpaceDE/>
        <w:autoSpaceDN/>
        <w:adjustRightInd/>
        <w:ind w:left="340" w:hanging="340"/>
        <w:jc w:val="center"/>
        <w:textAlignment w:val="auto"/>
        <w:rPr>
          <w:szCs w:val="24"/>
        </w:rPr>
      </w:pPr>
      <w:r w:rsidRPr="003C6488">
        <w:rPr>
          <w:szCs w:val="24"/>
        </w:rPr>
        <w:t>PUŠU SAISTĪBAS</w:t>
      </w:r>
    </w:p>
    <w:p w14:paraId="00676C72"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1AB7F6C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Ar Līguma noslēgšanas brīdi PĀRDEVĒJAM izbeidzas OBJEKTA valdījuma tiesības un pārvaldīšanas pienākums.</w:t>
      </w:r>
    </w:p>
    <w:p w14:paraId="1E8408D1"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lastRenderedPageBreak/>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4A5302D5"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OBJEKTA īpašuma tiesības PIRCĒJAM pāriet ar īpašuma tiesību nostiprināšanu zemesgrāmatā uz PIRCĒJA vārda.</w:t>
      </w:r>
    </w:p>
    <w:p w14:paraId="6DA0751A"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PĀRDEVĒJS ne ilgāk kā viena mēneša laikā pēc Līguma noslēgšanas izsniedz PIRCĒJAM nostiprinājuma lūgumu PIRCĒJA īpašuma tiesību uz OBJEKTU reģistrēšanai zemesgrāmatā.</w:t>
      </w:r>
    </w:p>
    <w:p w14:paraId="3FB94A7A"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PUSES vienojas, ka PIRCĒJS iesniedz Rīgas rajona tiesā PĀRDEVĒJA nostiprinājuma lūgumu īpašuma tiesību nostiprināšanai zemesgrāmatā uz PIRCĒJA vārda, kā arī apņemas segt visus ar to saistītos izdevumus.</w:t>
      </w:r>
    </w:p>
    <w:p w14:paraId="426AF0A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 xml:space="preserve">PIRCĒJAM ir pienākums trīs mēnešu laikā pēc Līguma noslēgšanas nostiprināt īpašuma tiesības uz OBJEKTU zemesgrāmatā. </w:t>
      </w:r>
    </w:p>
    <w:p w14:paraId="1BA00C32"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Ja īpašuma tiesības netiek nostiprinātas Līguma 3.7.</w:t>
      </w:r>
      <w:r>
        <w:rPr>
          <w:szCs w:val="24"/>
        </w:rPr>
        <w:t> </w:t>
      </w:r>
      <w:r w:rsidRPr="003C6488">
        <w:rPr>
          <w:szCs w:val="24"/>
        </w:rPr>
        <w:t>apakšpunktā noteiktajā termiņā, PIRCĒJS maksā PĀRDEVĒJAM līgumsodu viena procenta apmērā no pirkuma maksas sākot ar pirmo kavējuma dienu un par katru nākamo nokavēto mēnesi, bet ne vairāk kā 10</w:t>
      </w:r>
      <w:r>
        <w:rPr>
          <w:szCs w:val="24"/>
        </w:rPr>
        <w:t> </w:t>
      </w:r>
      <w:r w:rsidRPr="003C6488">
        <w:rPr>
          <w:szCs w:val="24"/>
        </w:rPr>
        <w:t>% (desmit procentus) no pirkuma maksas.</w:t>
      </w:r>
    </w:p>
    <w:p w14:paraId="66008A7E" w14:textId="77777777" w:rsidR="0030248D" w:rsidRPr="003C6488" w:rsidRDefault="0030248D" w:rsidP="0030248D">
      <w:pPr>
        <w:numPr>
          <w:ilvl w:val="1"/>
          <w:numId w:val="28"/>
        </w:numPr>
        <w:overflowPunct/>
        <w:autoSpaceDE/>
        <w:autoSpaceDN/>
        <w:adjustRightInd/>
        <w:ind w:left="567" w:hanging="567"/>
        <w:jc w:val="both"/>
        <w:textAlignment w:val="auto"/>
        <w:rPr>
          <w:szCs w:val="24"/>
        </w:rPr>
      </w:pPr>
      <w:r w:rsidRPr="003C6488">
        <w:rPr>
          <w:szCs w:val="24"/>
        </w:rPr>
        <w:t>PIRCĒJAM nav tiesību prasīt Līguma atcelšanu.</w:t>
      </w:r>
    </w:p>
    <w:p w14:paraId="3DCDE3AF" w14:textId="77777777" w:rsidR="0030248D" w:rsidRPr="003C6488" w:rsidRDefault="0030248D" w:rsidP="0030248D">
      <w:pPr>
        <w:numPr>
          <w:ilvl w:val="1"/>
          <w:numId w:val="28"/>
        </w:numPr>
        <w:tabs>
          <w:tab w:val="left" w:pos="567"/>
        </w:tabs>
        <w:overflowPunct/>
        <w:autoSpaceDE/>
        <w:autoSpaceDN/>
        <w:adjustRightInd/>
        <w:ind w:left="567" w:hanging="567"/>
        <w:jc w:val="both"/>
        <w:textAlignment w:val="auto"/>
        <w:rPr>
          <w:szCs w:val="24"/>
        </w:rPr>
      </w:pPr>
      <w:r w:rsidRPr="003C6488">
        <w:rPr>
          <w:szCs w:val="24"/>
        </w:rPr>
        <w:t>PUSES ir savstarpēji atbildīgas par Līguma saistību neizpildīšanu vai nepienācīgu pildīšanu un atlīdzina otrai PUSEI radušos zaudējumus. Katra PUSE ir atbildīga par zaudējumiem, kas nodarīti pašas vainas vai nolaidības dēļ.</w:t>
      </w:r>
    </w:p>
    <w:p w14:paraId="1EA4773C" w14:textId="77777777" w:rsidR="0030248D" w:rsidRPr="003C6488" w:rsidRDefault="0030248D" w:rsidP="0030248D">
      <w:pPr>
        <w:tabs>
          <w:tab w:val="num" w:pos="426"/>
          <w:tab w:val="left" w:pos="567"/>
        </w:tabs>
        <w:ind w:right="43"/>
        <w:jc w:val="both"/>
        <w:rPr>
          <w:szCs w:val="24"/>
        </w:rPr>
      </w:pPr>
    </w:p>
    <w:p w14:paraId="267EF74A" w14:textId="77777777" w:rsidR="0030248D" w:rsidRPr="003C6488" w:rsidRDefault="0030248D" w:rsidP="0030248D">
      <w:pPr>
        <w:numPr>
          <w:ilvl w:val="0"/>
          <w:numId w:val="30"/>
        </w:numPr>
        <w:overflowPunct/>
        <w:autoSpaceDE/>
        <w:autoSpaceDN/>
        <w:adjustRightInd/>
        <w:ind w:left="340" w:hanging="340"/>
        <w:jc w:val="center"/>
        <w:textAlignment w:val="auto"/>
        <w:rPr>
          <w:szCs w:val="24"/>
        </w:rPr>
      </w:pPr>
      <w:r w:rsidRPr="003C6488">
        <w:rPr>
          <w:szCs w:val="24"/>
        </w:rPr>
        <w:t>ATBILDĪBAS NOSACĪJUMI ATTIESĀJUMA GADĪJUMĀ</w:t>
      </w:r>
    </w:p>
    <w:p w14:paraId="6FE19817"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Saskaņā ar Civillikuma 1603.</w:t>
      </w:r>
      <w:r>
        <w:rPr>
          <w:szCs w:val="24"/>
        </w:rPr>
        <w:t> </w:t>
      </w:r>
      <w:r w:rsidRPr="003C6488">
        <w:rPr>
          <w:szCs w:val="24"/>
        </w:rPr>
        <w:t>panta 5.</w:t>
      </w:r>
      <w:r>
        <w:rPr>
          <w:szCs w:val="24"/>
        </w:rPr>
        <w:t> </w:t>
      </w:r>
      <w:r w:rsidRPr="003C6488">
        <w:rPr>
          <w:szCs w:val="24"/>
        </w:rPr>
        <w:t>punktu PĀRDEVĒJS pilnībā atsakās un tam atkrīt atsavinātāja atbildības pienākums attiesājuma gadījumā.</w:t>
      </w:r>
    </w:p>
    <w:p w14:paraId="3C948BC3"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PIRCĒJA pienākums ir pašam uzņemties visu risku, tai skaitā visus izdevumus, kas varētu rasties PIRCĒJAM attiesājuma gadījumā.</w:t>
      </w:r>
    </w:p>
    <w:p w14:paraId="29C296C7"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Noslēdzot Līgumu, PIRCĒJS atsakās no tiesības prasīt jebkādu atsavinātāja atbildību no PĀRDEVĒJA vai tā tiesību un saistību pārņēmēja Līguma sakarā.</w:t>
      </w:r>
    </w:p>
    <w:p w14:paraId="291F0917" w14:textId="77777777" w:rsidR="0030248D" w:rsidRPr="003C6488" w:rsidRDefault="0030248D" w:rsidP="0030248D">
      <w:pPr>
        <w:ind w:right="43"/>
        <w:jc w:val="both"/>
        <w:rPr>
          <w:szCs w:val="24"/>
        </w:rPr>
      </w:pPr>
    </w:p>
    <w:p w14:paraId="26AC850F" w14:textId="77777777" w:rsidR="0030248D" w:rsidRPr="003C6488" w:rsidRDefault="0030248D" w:rsidP="0030248D">
      <w:pPr>
        <w:numPr>
          <w:ilvl w:val="0"/>
          <w:numId w:val="30"/>
        </w:numPr>
        <w:overflowPunct/>
        <w:autoSpaceDE/>
        <w:autoSpaceDN/>
        <w:adjustRightInd/>
        <w:ind w:left="340" w:hanging="340"/>
        <w:jc w:val="center"/>
        <w:textAlignment w:val="auto"/>
        <w:rPr>
          <w:szCs w:val="24"/>
        </w:rPr>
      </w:pPr>
      <w:r w:rsidRPr="003C6488">
        <w:rPr>
          <w:szCs w:val="24"/>
        </w:rPr>
        <w:t>CITI NOTEIKUMI</w:t>
      </w:r>
    </w:p>
    <w:p w14:paraId="437951C9"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Jebkurš strīds, nesaskaņa vai prasība, kas izriet no Līguma vai skar tā spēkā esamību, tiek izšķirts Latvijas Republikas tiesās saskaņā ar Latvijas Republikā spēkā esošajiem normatīvajiem aktiem.</w:t>
      </w:r>
    </w:p>
    <w:p w14:paraId="204374D9"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3C6488">
        <w:rPr>
          <w:szCs w:val="24"/>
        </w:rPr>
        <w:t>.</w:t>
      </w:r>
    </w:p>
    <w:p w14:paraId="56E660BA"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bCs/>
          <w:szCs w:val="24"/>
        </w:rPr>
        <w:t>PIRCĒJS,</w:t>
      </w:r>
      <w:r w:rsidRPr="003C6488">
        <w:rPr>
          <w:szCs w:val="24"/>
        </w:rPr>
        <w:t xml:space="preserve"> parakstot Līgumu, apliecina, ka ir informēts, ka Līguma sagatavošanas un administrēšanas procesā </w:t>
      </w:r>
      <w:r w:rsidRPr="003C6488">
        <w:rPr>
          <w:bCs/>
          <w:szCs w:val="24"/>
        </w:rPr>
        <w:t>PĀRDEVĒJS</w:t>
      </w:r>
      <w:r w:rsidRPr="003C6488">
        <w:rPr>
          <w:szCs w:val="24"/>
        </w:rPr>
        <w:t xml:space="preserve"> apstrādā no PIRCĒJA saņemtos personas datus, t.sk., Jūrmalas pilsētas pašvaldības rīcībā esošos datu reģistros.</w:t>
      </w:r>
    </w:p>
    <w:p w14:paraId="5F19ACBD"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PUSES apliecina, ka tām ir saprotams Līguma saturs un nozīme, PUSES Līgumu atzīst par pareizu un abpusēji izdevīgu un apņemas neizvirzīt pretenzijas viena pret otru.</w:t>
      </w:r>
    </w:p>
    <w:p w14:paraId="7704C172"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Līgums stājas spēkā no tā abpusējās parakstīšanas brīža un ir spēkā līdz PUŠU saistību izpildei vai tā izbeigšanai Līgumā noteiktajā kārtībā.</w:t>
      </w:r>
    </w:p>
    <w:p w14:paraId="0C7E3D1C"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61FB170A"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t>Ja kāds no Līguma noteikumiem zaudē spēku, tas neietekmē pārējo Līguma noteikumu spēkā esamību.</w:t>
      </w:r>
    </w:p>
    <w:p w14:paraId="78AFB97D" w14:textId="77777777" w:rsidR="0030248D" w:rsidRPr="003C6488" w:rsidRDefault="0030248D" w:rsidP="0030248D">
      <w:pPr>
        <w:numPr>
          <w:ilvl w:val="1"/>
          <w:numId w:val="30"/>
        </w:numPr>
        <w:overflowPunct/>
        <w:autoSpaceDE/>
        <w:autoSpaceDN/>
        <w:adjustRightInd/>
        <w:ind w:left="567" w:hanging="567"/>
        <w:jc w:val="both"/>
        <w:textAlignment w:val="auto"/>
        <w:rPr>
          <w:szCs w:val="24"/>
        </w:rPr>
      </w:pPr>
      <w:r w:rsidRPr="003C6488">
        <w:rPr>
          <w:szCs w:val="24"/>
        </w:rPr>
        <w:lastRenderedPageBreak/>
        <w:t>Līgums ir sagatavots latviešu valodā uz __(_______) lapām, trīs eksemplāros ar vienādu juridisko spēku. Viens eksemplārs iesniedzams Rīgas rajona tiesā reģistrācijai zemesgrāmatā, viens eksemplārs tiek nodots PIRCĒJAM, viens – PĀRDEVĒJAM.</w:t>
      </w:r>
    </w:p>
    <w:p w14:paraId="086BEEF8" w14:textId="77777777" w:rsidR="0030248D" w:rsidRPr="003C6488" w:rsidRDefault="0030248D" w:rsidP="0030248D">
      <w:pPr>
        <w:numPr>
          <w:ilvl w:val="1"/>
          <w:numId w:val="30"/>
        </w:numPr>
        <w:overflowPunct/>
        <w:autoSpaceDE/>
        <w:autoSpaceDN/>
        <w:adjustRightInd/>
        <w:ind w:left="567" w:hanging="567"/>
        <w:contextualSpacing/>
        <w:jc w:val="both"/>
        <w:textAlignment w:val="auto"/>
        <w:rPr>
          <w:szCs w:val="24"/>
        </w:rPr>
      </w:pPr>
      <w:r w:rsidRPr="003C6488">
        <w:rPr>
          <w:szCs w:val="24"/>
        </w:rPr>
        <w:t xml:space="preserve">Līgumam kā neatņemama sastāvdaļa pievienots pielikums – </w:t>
      </w:r>
      <w:r w:rsidRPr="003C6488">
        <w:rPr>
          <w:color w:val="000000"/>
          <w:szCs w:val="24"/>
        </w:rPr>
        <w:t xml:space="preserve">Nodošanas – pieņemšanas akts uz </w:t>
      </w:r>
      <w:r w:rsidRPr="003C6488">
        <w:rPr>
          <w:szCs w:val="24"/>
        </w:rPr>
        <w:t>vienas lapas.</w:t>
      </w:r>
    </w:p>
    <w:p w14:paraId="2FBB4BA1" w14:textId="77777777" w:rsidR="0030248D" w:rsidRPr="003C6488" w:rsidRDefault="0030248D" w:rsidP="0030248D">
      <w:pPr>
        <w:ind w:right="43"/>
        <w:jc w:val="both"/>
        <w:rPr>
          <w:szCs w:val="24"/>
        </w:rPr>
      </w:pPr>
    </w:p>
    <w:p w14:paraId="3F51276B" w14:textId="77777777" w:rsidR="0030248D" w:rsidRPr="00760DC3" w:rsidRDefault="0030248D" w:rsidP="0030248D">
      <w:pPr>
        <w:numPr>
          <w:ilvl w:val="0"/>
          <w:numId w:val="30"/>
        </w:numPr>
        <w:overflowPunct/>
        <w:autoSpaceDE/>
        <w:autoSpaceDN/>
        <w:adjustRightInd/>
        <w:ind w:left="340" w:hanging="340"/>
        <w:jc w:val="center"/>
        <w:textAlignment w:val="auto"/>
        <w:rPr>
          <w:szCs w:val="24"/>
        </w:rPr>
      </w:pPr>
      <w:r w:rsidRPr="003C6488">
        <w:rPr>
          <w:szCs w:val="24"/>
        </w:rPr>
        <w:t>PUŠU REKVIZĪTI UN PARAKSTI</w:t>
      </w:r>
    </w:p>
    <w:tbl>
      <w:tblPr>
        <w:tblW w:w="0" w:type="auto"/>
        <w:tblInd w:w="108" w:type="dxa"/>
        <w:tblLook w:val="04A0" w:firstRow="1" w:lastRow="0" w:firstColumn="1" w:lastColumn="0" w:noHBand="0" w:noVBand="1"/>
      </w:tblPr>
      <w:tblGrid>
        <w:gridCol w:w="4635"/>
        <w:gridCol w:w="4612"/>
      </w:tblGrid>
      <w:tr w:rsidR="0030248D" w:rsidRPr="003C6488" w14:paraId="3ADE9EE7" w14:textId="77777777" w:rsidTr="00340FB1">
        <w:trPr>
          <w:trHeight w:val="2111"/>
        </w:trPr>
        <w:tc>
          <w:tcPr>
            <w:tcW w:w="4678" w:type="dxa"/>
            <w:shd w:val="clear" w:color="auto" w:fill="auto"/>
          </w:tcPr>
          <w:p w14:paraId="27621C19" w14:textId="77777777" w:rsidR="0030248D" w:rsidRPr="003C6488" w:rsidRDefault="0030248D" w:rsidP="00340FB1">
            <w:pPr>
              <w:ind w:right="43"/>
              <w:jc w:val="both"/>
              <w:rPr>
                <w:szCs w:val="24"/>
              </w:rPr>
            </w:pPr>
            <w:r w:rsidRPr="003C6488">
              <w:rPr>
                <w:szCs w:val="24"/>
              </w:rPr>
              <w:br w:type="page"/>
              <w:t>PĀRDEVĒJS</w:t>
            </w:r>
          </w:p>
          <w:p w14:paraId="79DCB7F5" w14:textId="77777777" w:rsidR="0030248D" w:rsidRPr="003C6488" w:rsidRDefault="0030248D" w:rsidP="00340FB1">
            <w:pPr>
              <w:ind w:right="43"/>
              <w:jc w:val="both"/>
              <w:rPr>
                <w:szCs w:val="24"/>
              </w:rPr>
            </w:pPr>
          </w:p>
          <w:p w14:paraId="238A19C8" w14:textId="77777777" w:rsidR="0030248D" w:rsidRPr="003C6488" w:rsidRDefault="0030248D" w:rsidP="00340FB1">
            <w:pPr>
              <w:ind w:right="43"/>
              <w:jc w:val="both"/>
              <w:rPr>
                <w:szCs w:val="24"/>
              </w:rPr>
            </w:pPr>
            <w:r w:rsidRPr="003C6488">
              <w:rPr>
                <w:szCs w:val="24"/>
              </w:rPr>
              <w:t>Jūrmalas valstspilsētas administrācija</w:t>
            </w:r>
          </w:p>
          <w:p w14:paraId="040BD72A" w14:textId="77777777" w:rsidR="0030248D" w:rsidRPr="003C6488" w:rsidRDefault="0030248D" w:rsidP="00340FB1">
            <w:pPr>
              <w:ind w:right="43"/>
              <w:jc w:val="both"/>
              <w:rPr>
                <w:szCs w:val="24"/>
              </w:rPr>
            </w:pPr>
            <w:r w:rsidRPr="003C6488">
              <w:rPr>
                <w:szCs w:val="24"/>
              </w:rPr>
              <w:t>Reģistrācijas Nr.</w:t>
            </w:r>
            <w:r>
              <w:rPr>
                <w:szCs w:val="24"/>
              </w:rPr>
              <w:t> </w:t>
            </w:r>
            <w:r w:rsidRPr="003C6488">
              <w:rPr>
                <w:szCs w:val="24"/>
              </w:rPr>
              <w:t>90000056357</w:t>
            </w:r>
          </w:p>
          <w:p w14:paraId="554A2100" w14:textId="77777777" w:rsidR="0030248D" w:rsidRPr="003C6488" w:rsidRDefault="0030248D" w:rsidP="00340FB1">
            <w:pPr>
              <w:ind w:right="43"/>
              <w:jc w:val="both"/>
              <w:rPr>
                <w:szCs w:val="24"/>
              </w:rPr>
            </w:pPr>
            <w:r w:rsidRPr="003C6488">
              <w:rPr>
                <w:szCs w:val="24"/>
              </w:rPr>
              <w:t>Jomas iela</w:t>
            </w:r>
            <w:r>
              <w:rPr>
                <w:szCs w:val="24"/>
              </w:rPr>
              <w:t> </w:t>
            </w:r>
            <w:r w:rsidRPr="003C6488">
              <w:rPr>
                <w:szCs w:val="24"/>
              </w:rPr>
              <w:t>1/5, Jūrmala, LV-2015</w:t>
            </w:r>
          </w:p>
          <w:p w14:paraId="17E0E66D" w14:textId="77777777" w:rsidR="0030248D" w:rsidRPr="003C6488" w:rsidRDefault="0030248D" w:rsidP="00340FB1">
            <w:pPr>
              <w:ind w:right="43"/>
              <w:jc w:val="both"/>
              <w:rPr>
                <w:szCs w:val="24"/>
              </w:rPr>
            </w:pPr>
            <w:r w:rsidRPr="003C6488">
              <w:rPr>
                <w:szCs w:val="24"/>
              </w:rPr>
              <w:t>Tālr.: _________; e-pasts: ___________</w:t>
            </w:r>
          </w:p>
          <w:p w14:paraId="29F4ACE1" w14:textId="77777777" w:rsidR="0030248D" w:rsidRPr="003C6488" w:rsidRDefault="0030248D" w:rsidP="00340FB1">
            <w:pPr>
              <w:ind w:right="43"/>
              <w:jc w:val="both"/>
              <w:rPr>
                <w:szCs w:val="24"/>
              </w:rPr>
            </w:pPr>
          </w:p>
          <w:p w14:paraId="2A98FFF1" w14:textId="77777777" w:rsidR="0030248D" w:rsidRPr="003C6488" w:rsidRDefault="0030248D" w:rsidP="00340FB1">
            <w:pPr>
              <w:ind w:right="43"/>
              <w:jc w:val="both"/>
              <w:rPr>
                <w:szCs w:val="24"/>
              </w:rPr>
            </w:pPr>
          </w:p>
          <w:p w14:paraId="4A9F8FF9" w14:textId="77777777" w:rsidR="0030248D" w:rsidRPr="003C6488" w:rsidRDefault="0030248D" w:rsidP="00340FB1">
            <w:pPr>
              <w:ind w:right="43"/>
              <w:jc w:val="both"/>
              <w:rPr>
                <w:szCs w:val="24"/>
              </w:rPr>
            </w:pPr>
            <w:r w:rsidRPr="003C6488">
              <w:rPr>
                <w:szCs w:val="24"/>
              </w:rPr>
              <w:t>__________________________</w:t>
            </w:r>
          </w:p>
          <w:p w14:paraId="666331F9" w14:textId="77777777" w:rsidR="0030248D" w:rsidRPr="003C6488" w:rsidRDefault="0030248D" w:rsidP="00340FB1">
            <w:pPr>
              <w:ind w:right="43"/>
              <w:jc w:val="both"/>
              <w:rPr>
                <w:szCs w:val="24"/>
              </w:rPr>
            </w:pPr>
          </w:p>
        </w:tc>
        <w:tc>
          <w:tcPr>
            <w:tcW w:w="4678" w:type="dxa"/>
            <w:shd w:val="clear" w:color="auto" w:fill="auto"/>
          </w:tcPr>
          <w:p w14:paraId="06811A97" w14:textId="77777777" w:rsidR="0030248D" w:rsidRPr="003C6488" w:rsidRDefault="0030248D" w:rsidP="00340FB1">
            <w:pPr>
              <w:ind w:right="43"/>
              <w:jc w:val="both"/>
              <w:rPr>
                <w:szCs w:val="24"/>
              </w:rPr>
            </w:pPr>
            <w:r w:rsidRPr="003C6488">
              <w:rPr>
                <w:szCs w:val="24"/>
              </w:rPr>
              <w:t>PIRCĒJS</w:t>
            </w:r>
          </w:p>
          <w:p w14:paraId="21E5D35F" w14:textId="77777777" w:rsidR="0030248D" w:rsidRPr="003C6488" w:rsidRDefault="0030248D" w:rsidP="00340FB1">
            <w:pPr>
              <w:ind w:right="43"/>
              <w:jc w:val="both"/>
              <w:rPr>
                <w:szCs w:val="24"/>
              </w:rPr>
            </w:pPr>
          </w:p>
          <w:p w14:paraId="08EAA60D" w14:textId="77777777" w:rsidR="0030248D" w:rsidRPr="003C6488" w:rsidRDefault="0030248D" w:rsidP="00340FB1">
            <w:pPr>
              <w:ind w:right="43"/>
              <w:jc w:val="both"/>
              <w:rPr>
                <w:szCs w:val="24"/>
              </w:rPr>
            </w:pPr>
            <w:r w:rsidRPr="003C6488">
              <w:rPr>
                <w:szCs w:val="24"/>
              </w:rPr>
              <w:t>____________</w:t>
            </w:r>
          </w:p>
          <w:p w14:paraId="2CF0FF97" w14:textId="77777777" w:rsidR="0030248D" w:rsidRPr="003C6488" w:rsidRDefault="0030248D" w:rsidP="00340FB1">
            <w:pPr>
              <w:ind w:right="43"/>
              <w:jc w:val="both"/>
              <w:rPr>
                <w:szCs w:val="24"/>
              </w:rPr>
            </w:pPr>
            <w:proofErr w:type="spellStart"/>
            <w:r w:rsidRPr="003C6488">
              <w:rPr>
                <w:szCs w:val="24"/>
              </w:rPr>
              <w:t>Reģ</w:t>
            </w:r>
            <w:proofErr w:type="spellEnd"/>
            <w:r w:rsidRPr="003C6488">
              <w:rPr>
                <w:szCs w:val="24"/>
              </w:rPr>
              <w:t xml:space="preserve">. Nr./P.k. ____________ </w:t>
            </w:r>
          </w:p>
          <w:p w14:paraId="348A068B" w14:textId="77777777" w:rsidR="0030248D" w:rsidRPr="003C6488" w:rsidRDefault="0030248D" w:rsidP="00340FB1">
            <w:pPr>
              <w:ind w:right="43"/>
              <w:jc w:val="both"/>
              <w:rPr>
                <w:szCs w:val="24"/>
              </w:rPr>
            </w:pPr>
            <w:r w:rsidRPr="003C6488">
              <w:rPr>
                <w:szCs w:val="24"/>
              </w:rPr>
              <w:t>Deklarētā/juridiskā adrese: ____________</w:t>
            </w:r>
          </w:p>
          <w:p w14:paraId="2E29CF4D" w14:textId="77777777" w:rsidR="0030248D" w:rsidRPr="003C6488" w:rsidRDefault="0030248D" w:rsidP="00340FB1">
            <w:pPr>
              <w:ind w:right="43"/>
              <w:jc w:val="both"/>
              <w:rPr>
                <w:szCs w:val="24"/>
              </w:rPr>
            </w:pPr>
            <w:r w:rsidRPr="003C6488">
              <w:rPr>
                <w:szCs w:val="24"/>
              </w:rPr>
              <w:t>Tālr.: _________</w:t>
            </w:r>
          </w:p>
          <w:p w14:paraId="1502776B" w14:textId="77777777" w:rsidR="0030248D" w:rsidRPr="003C6488" w:rsidRDefault="0030248D" w:rsidP="00340FB1">
            <w:pPr>
              <w:ind w:right="43"/>
              <w:jc w:val="both"/>
              <w:rPr>
                <w:szCs w:val="24"/>
              </w:rPr>
            </w:pPr>
          </w:p>
          <w:p w14:paraId="1AAC116D" w14:textId="77777777" w:rsidR="0030248D" w:rsidRPr="003C6488" w:rsidRDefault="0030248D" w:rsidP="00340FB1">
            <w:pPr>
              <w:ind w:right="43"/>
              <w:jc w:val="both"/>
              <w:rPr>
                <w:szCs w:val="24"/>
              </w:rPr>
            </w:pPr>
          </w:p>
          <w:p w14:paraId="562535FF" w14:textId="77777777" w:rsidR="0030248D" w:rsidRPr="003C6488" w:rsidRDefault="0030248D" w:rsidP="00340FB1">
            <w:pPr>
              <w:ind w:right="43"/>
              <w:jc w:val="both"/>
              <w:rPr>
                <w:szCs w:val="24"/>
              </w:rPr>
            </w:pPr>
            <w:r w:rsidRPr="003C6488">
              <w:rPr>
                <w:szCs w:val="24"/>
              </w:rPr>
              <w:t>____________________</w:t>
            </w:r>
          </w:p>
          <w:p w14:paraId="6C9568B3" w14:textId="77777777" w:rsidR="0030248D" w:rsidRPr="003C6488" w:rsidRDefault="0030248D" w:rsidP="00340FB1">
            <w:pPr>
              <w:ind w:right="43"/>
              <w:jc w:val="both"/>
              <w:rPr>
                <w:szCs w:val="24"/>
              </w:rPr>
            </w:pPr>
          </w:p>
        </w:tc>
      </w:tr>
    </w:tbl>
    <w:p w14:paraId="0982D1C6" w14:textId="77777777" w:rsidR="0030248D" w:rsidRPr="003C6488" w:rsidRDefault="0030248D" w:rsidP="0030248D">
      <w:pPr>
        <w:ind w:right="43"/>
        <w:jc w:val="both"/>
        <w:rPr>
          <w:szCs w:val="24"/>
        </w:rPr>
      </w:pPr>
    </w:p>
    <w:p w14:paraId="7AB641D6" w14:textId="77777777" w:rsidR="0030248D" w:rsidRPr="003C6488" w:rsidRDefault="0030248D" w:rsidP="0030248D">
      <w:pPr>
        <w:ind w:right="43"/>
        <w:jc w:val="both"/>
        <w:rPr>
          <w:szCs w:val="24"/>
        </w:rPr>
        <w:sectPr w:rsidR="0030248D" w:rsidRPr="003C6488" w:rsidSect="0030248D">
          <w:headerReference w:type="even" r:id="rId8"/>
          <w:footerReference w:type="default" r:id="rId9"/>
          <w:pgSz w:w="11907" w:h="16840" w:code="9"/>
          <w:pgMar w:top="1134" w:right="851" w:bottom="993" w:left="1701" w:header="720" w:footer="556" w:gutter="0"/>
          <w:cols w:space="720"/>
          <w:titlePg/>
          <w:docGrid w:linePitch="326"/>
        </w:sectPr>
      </w:pPr>
    </w:p>
    <w:p w14:paraId="3D08B5B0" w14:textId="77777777" w:rsidR="0030248D" w:rsidRPr="003C6488" w:rsidRDefault="0030248D" w:rsidP="0030248D">
      <w:pPr>
        <w:ind w:right="43"/>
        <w:jc w:val="right"/>
        <w:rPr>
          <w:szCs w:val="24"/>
        </w:rPr>
      </w:pPr>
      <w:r w:rsidRPr="003C6488">
        <w:rPr>
          <w:szCs w:val="24"/>
        </w:rPr>
        <w:lastRenderedPageBreak/>
        <w:t>Pielikums</w:t>
      </w:r>
    </w:p>
    <w:p w14:paraId="122F0006" w14:textId="77777777" w:rsidR="0030248D" w:rsidRPr="003C6488" w:rsidRDefault="0030248D" w:rsidP="0030248D">
      <w:pPr>
        <w:ind w:left="4320" w:right="43" w:firstLine="720"/>
        <w:jc w:val="right"/>
        <w:rPr>
          <w:szCs w:val="24"/>
          <w:u w:val="single"/>
        </w:rPr>
      </w:pPr>
      <w:r w:rsidRPr="003C6488">
        <w:rPr>
          <w:szCs w:val="24"/>
        </w:rPr>
        <w:t>202_.</w:t>
      </w:r>
      <w:r>
        <w:rPr>
          <w:szCs w:val="24"/>
        </w:rPr>
        <w:t> </w:t>
      </w:r>
      <w:r w:rsidRPr="003C6488">
        <w:rPr>
          <w:szCs w:val="24"/>
        </w:rPr>
        <w:t>gada</w:t>
      </w:r>
      <w:r w:rsidRPr="003C6488">
        <w:rPr>
          <w:szCs w:val="24"/>
          <w:u w:val="single"/>
        </w:rPr>
        <w:t>__________________</w:t>
      </w:r>
    </w:p>
    <w:p w14:paraId="3020ACEA" w14:textId="77777777" w:rsidR="0030248D" w:rsidRPr="003C6488" w:rsidRDefault="0030248D" w:rsidP="0030248D">
      <w:pPr>
        <w:ind w:right="43"/>
        <w:jc w:val="right"/>
        <w:rPr>
          <w:szCs w:val="24"/>
        </w:rPr>
      </w:pPr>
      <w:r w:rsidRPr="003C6488">
        <w:rPr>
          <w:szCs w:val="24"/>
        </w:rPr>
        <w:t>Dzīvokļa īpašuma</w:t>
      </w:r>
    </w:p>
    <w:p w14:paraId="70965277" w14:textId="77777777" w:rsidR="0030248D" w:rsidRPr="00727ABA" w:rsidRDefault="0030248D" w:rsidP="0030248D">
      <w:pPr>
        <w:ind w:right="43"/>
        <w:jc w:val="right"/>
        <w:rPr>
          <w:szCs w:val="24"/>
        </w:rPr>
      </w:pPr>
      <w:r w:rsidRPr="003C6488">
        <w:rPr>
          <w:szCs w:val="24"/>
        </w:rPr>
        <w:t>pirkuma līgumam Nr.</w:t>
      </w:r>
      <w:r>
        <w:rPr>
          <w:szCs w:val="24"/>
        </w:rPr>
        <w:t> </w:t>
      </w:r>
      <w:r w:rsidRPr="003C6488">
        <w:rPr>
          <w:szCs w:val="24"/>
        </w:rPr>
        <w:t>____________</w:t>
      </w:r>
    </w:p>
    <w:p w14:paraId="51E687AE" w14:textId="77777777" w:rsidR="0030248D" w:rsidRPr="003C6488" w:rsidRDefault="0030248D" w:rsidP="0030248D">
      <w:pPr>
        <w:ind w:right="43"/>
        <w:jc w:val="center"/>
        <w:rPr>
          <w:b/>
          <w:szCs w:val="24"/>
        </w:rPr>
      </w:pPr>
    </w:p>
    <w:p w14:paraId="13F00025" w14:textId="77777777" w:rsidR="0030248D" w:rsidRPr="003C6488" w:rsidRDefault="0030248D" w:rsidP="0030248D">
      <w:pPr>
        <w:ind w:right="43"/>
        <w:jc w:val="center"/>
        <w:rPr>
          <w:b/>
          <w:szCs w:val="24"/>
        </w:rPr>
      </w:pPr>
      <w:r w:rsidRPr="003C6488">
        <w:rPr>
          <w:b/>
          <w:szCs w:val="24"/>
        </w:rPr>
        <w:t>DZĪVOKĻA ĪPAŠUMA</w:t>
      </w:r>
    </w:p>
    <w:p w14:paraId="79424E6D" w14:textId="77777777" w:rsidR="0030248D" w:rsidRPr="003C6488" w:rsidRDefault="0030248D" w:rsidP="0030248D">
      <w:pPr>
        <w:ind w:right="43"/>
        <w:jc w:val="center"/>
        <w:rPr>
          <w:b/>
          <w:szCs w:val="24"/>
        </w:rPr>
      </w:pPr>
    </w:p>
    <w:p w14:paraId="7FC79445" w14:textId="77777777" w:rsidR="0030248D" w:rsidRPr="003C6488" w:rsidRDefault="0030248D" w:rsidP="0030248D">
      <w:pPr>
        <w:ind w:right="43"/>
        <w:jc w:val="center"/>
        <w:rPr>
          <w:b/>
          <w:szCs w:val="24"/>
        </w:rPr>
      </w:pPr>
      <w:r w:rsidRPr="003C6488">
        <w:rPr>
          <w:b/>
          <w:szCs w:val="24"/>
        </w:rPr>
        <w:t>NODOŠANAS - PIEŅEMŠANAS AKTS</w:t>
      </w:r>
    </w:p>
    <w:p w14:paraId="269011D4" w14:textId="77777777" w:rsidR="0030248D" w:rsidRPr="003C6488" w:rsidRDefault="0030248D" w:rsidP="0030248D">
      <w:pPr>
        <w:ind w:right="43"/>
        <w:jc w:val="both"/>
        <w:rPr>
          <w:szCs w:val="24"/>
        </w:rPr>
      </w:pPr>
    </w:p>
    <w:p w14:paraId="0008C81D" w14:textId="77777777" w:rsidR="0030248D" w:rsidRPr="003C6488" w:rsidRDefault="0030248D" w:rsidP="0030248D">
      <w:pPr>
        <w:ind w:firstLine="709"/>
        <w:jc w:val="both"/>
        <w:rPr>
          <w:szCs w:val="24"/>
        </w:rPr>
      </w:pPr>
      <w:r w:rsidRPr="003C6488">
        <w:rPr>
          <w:szCs w:val="24"/>
        </w:rPr>
        <w:t>Pamatojoties uz savstarpēji 202_.</w:t>
      </w:r>
      <w:r>
        <w:rPr>
          <w:szCs w:val="24"/>
        </w:rPr>
        <w:t> </w:t>
      </w:r>
      <w:r w:rsidRPr="003C6488">
        <w:rPr>
          <w:szCs w:val="24"/>
        </w:rPr>
        <w:t>gada __._________ noslēgto Dzīvokļa īpašuma pirkuma līgumu Nr.</w:t>
      </w:r>
      <w:r>
        <w:rPr>
          <w:szCs w:val="24"/>
        </w:rPr>
        <w:t> </w:t>
      </w:r>
      <w:r w:rsidRPr="003C6488">
        <w:rPr>
          <w:szCs w:val="24"/>
        </w:rPr>
        <w:t xml:space="preserve">__________, </w:t>
      </w:r>
      <w:r w:rsidRPr="003C6488">
        <w:rPr>
          <w:b/>
          <w:szCs w:val="24"/>
        </w:rPr>
        <w:t>Jūrmalas valstspilsētas administrācija</w:t>
      </w:r>
      <w:r w:rsidRPr="003C6488">
        <w:rPr>
          <w:szCs w:val="24"/>
        </w:rPr>
        <w:t>, reģistrācijas</w:t>
      </w:r>
      <w:r w:rsidRPr="003C6488">
        <w:rPr>
          <w:b/>
          <w:szCs w:val="24"/>
        </w:rPr>
        <w:t xml:space="preserve"> </w:t>
      </w:r>
      <w:r w:rsidRPr="003C6488">
        <w:rPr>
          <w:szCs w:val="24"/>
        </w:rPr>
        <w:t>Nr.</w:t>
      </w:r>
      <w:r>
        <w:rPr>
          <w:szCs w:val="24"/>
        </w:rPr>
        <w:t> </w:t>
      </w:r>
      <w:r w:rsidRPr="003C6488">
        <w:rPr>
          <w:szCs w:val="24"/>
        </w:rPr>
        <w:t>90000056357, Jūrmalas valstspilsētas pašvaldības izpilddirektora ____________________________ personā, kurš rīkojas saskaņā ar Jūrmalas domes 202__</w:t>
      </w:r>
      <w:r>
        <w:rPr>
          <w:szCs w:val="24"/>
        </w:rPr>
        <w:t>. </w:t>
      </w:r>
      <w:r w:rsidRPr="003C6488">
        <w:rPr>
          <w:szCs w:val="24"/>
        </w:rPr>
        <w:t>gada ________lēmumu Nr.</w:t>
      </w:r>
      <w:r>
        <w:rPr>
          <w:szCs w:val="24"/>
        </w:rPr>
        <w:t> </w:t>
      </w:r>
      <w:r w:rsidRPr="003C6488">
        <w:rPr>
          <w:szCs w:val="24"/>
        </w:rPr>
        <w:t xml:space="preserve">____ ________________, ____________________, </w:t>
      </w:r>
      <w:r w:rsidRPr="003C6488">
        <w:rPr>
          <w:b/>
          <w:szCs w:val="24"/>
        </w:rPr>
        <w:t>nodod</w:t>
      </w:r>
      <w:r w:rsidRPr="003C6488">
        <w:rPr>
          <w:szCs w:val="24"/>
        </w:rPr>
        <w:t xml:space="preserve"> un </w:t>
      </w:r>
    </w:p>
    <w:p w14:paraId="6BF1A8B2" w14:textId="77777777" w:rsidR="0030248D" w:rsidRPr="003C6488" w:rsidRDefault="0030248D" w:rsidP="0030248D">
      <w:pPr>
        <w:ind w:firstLine="709"/>
        <w:jc w:val="both"/>
        <w:rPr>
          <w:szCs w:val="24"/>
        </w:rPr>
      </w:pPr>
      <w:r w:rsidRPr="003C6488">
        <w:rPr>
          <w:szCs w:val="24"/>
        </w:rPr>
        <w:t>________________,</w:t>
      </w:r>
      <w:r w:rsidRPr="003C6488">
        <w:rPr>
          <w:b/>
          <w:szCs w:val="24"/>
        </w:rPr>
        <w:t xml:space="preserve"> </w:t>
      </w:r>
      <w:r w:rsidRPr="003C6488">
        <w:rPr>
          <w:szCs w:val="24"/>
        </w:rPr>
        <w:t>personas kods</w:t>
      </w:r>
      <w:r w:rsidRPr="003C6488">
        <w:rPr>
          <w:b/>
          <w:szCs w:val="24"/>
        </w:rPr>
        <w:t xml:space="preserve"> / </w:t>
      </w:r>
      <w:r w:rsidRPr="003C6488">
        <w:rPr>
          <w:szCs w:val="24"/>
        </w:rPr>
        <w:t>reģistrācijas Nr.</w:t>
      </w:r>
      <w:r>
        <w:rPr>
          <w:szCs w:val="24"/>
        </w:rPr>
        <w:t> </w:t>
      </w:r>
      <w:r w:rsidRPr="003C6488">
        <w:rPr>
          <w:b/>
          <w:szCs w:val="24"/>
        </w:rPr>
        <w:t>____________</w:t>
      </w:r>
      <w:r w:rsidRPr="003C6488">
        <w:rPr>
          <w:szCs w:val="24"/>
        </w:rPr>
        <w:t xml:space="preserve">, </w:t>
      </w:r>
      <w:r w:rsidRPr="003C6488">
        <w:rPr>
          <w:b/>
          <w:szCs w:val="24"/>
        </w:rPr>
        <w:t xml:space="preserve">pārņem savā valdījumā </w:t>
      </w:r>
      <w:r w:rsidRPr="003C6488">
        <w:rPr>
          <w:szCs w:val="24"/>
        </w:rPr>
        <w:t>dzīvokļa īpašumu</w:t>
      </w:r>
      <w:r w:rsidRPr="003C6488">
        <w:rPr>
          <w:b/>
          <w:szCs w:val="24"/>
        </w:rPr>
        <w:t xml:space="preserve"> </w:t>
      </w:r>
      <w:r w:rsidRPr="003C6488">
        <w:rPr>
          <w:szCs w:val="24"/>
        </w:rPr>
        <w:t>__________, Jūrmalā, ar kadastra Nr.</w:t>
      </w:r>
      <w:r>
        <w:rPr>
          <w:szCs w:val="24"/>
        </w:rPr>
        <w:t> </w:t>
      </w:r>
      <w:r w:rsidRPr="003C6488">
        <w:rPr>
          <w:szCs w:val="24"/>
        </w:rPr>
        <w:t xml:space="preserve">___________, kas sastāv no </w:t>
      </w:r>
      <w:r w:rsidRPr="003C6488">
        <w:rPr>
          <w:szCs w:val="24"/>
          <w:u w:val="single"/>
        </w:rPr>
        <w:t>__________</w:t>
      </w:r>
      <w:r w:rsidRPr="003C6488">
        <w:rPr>
          <w:szCs w:val="24"/>
        </w:rPr>
        <w:t xml:space="preserve"> (turpmāk – dzīvokļa īpašums). </w:t>
      </w:r>
    </w:p>
    <w:p w14:paraId="30E19C4B" w14:textId="77777777" w:rsidR="0030248D" w:rsidRPr="003C6488" w:rsidRDefault="0030248D" w:rsidP="0030248D">
      <w:pPr>
        <w:ind w:right="43"/>
        <w:jc w:val="both"/>
        <w:rPr>
          <w:szCs w:val="24"/>
        </w:rPr>
      </w:pPr>
    </w:p>
    <w:p w14:paraId="5A35B273" w14:textId="77777777" w:rsidR="0030248D" w:rsidRPr="003C6488" w:rsidRDefault="0030248D" w:rsidP="0030248D">
      <w:pPr>
        <w:ind w:firstLine="709"/>
        <w:jc w:val="both"/>
        <w:rPr>
          <w:szCs w:val="24"/>
        </w:rPr>
      </w:pPr>
      <w:r w:rsidRPr="003C6488">
        <w:rPr>
          <w:szCs w:val="24"/>
        </w:rPr>
        <w:t xml:space="preserve">____________ nodošanas – pieņemšanas akta parakstīšanas brīdī ir zināms dzīvokļa tehniskais stāvoklis un pieņem dzīvokļa īpašumu tādā stāvoklī, kādā tas ir nodošanas – pieņemšanas akta parakstīšanas brīdī. </w:t>
      </w:r>
    </w:p>
    <w:p w14:paraId="590BD160" w14:textId="77777777" w:rsidR="0030248D" w:rsidRPr="003C6488" w:rsidRDefault="0030248D" w:rsidP="0030248D">
      <w:pPr>
        <w:ind w:right="43"/>
        <w:jc w:val="both"/>
        <w:rPr>
          <w:b/>
          <w:szCs w:val="24"/>
        </w:rPr>
      </w:pPr>
    </w:p>
    <w:p w14:paraId="356C236C" w14:textId="77777777" w:rsidR="0030248D" w:rsidRPr="003C6488" w:rsidRDefault="0030248D" w:rsidP="0030248D">
      <w:pPr>
        <w:jc w:val="both"/>
        <w:rPr>
          <w:szCs w:val="24"/>
        </w:rPr>
      </w:pPr>
      <w:r w:rsidRPr="003C6488">
        <w:rPr>
          <w:szCs w:val="24"/>
        </w:rPr>
        <w:t xml:space="preserve">Šis akts sagatavots </w:t>
      </w:r>
      <w:r w:rsidRPr="003C6488">
        <w:rPr>
          <w:color w:val="000000"/>
          <w:szCs w:val="24"/>
        </w:rPr>
        <w:t>uz vienas lapas trīs</w:t>
      </w:r>
      <w:r w:rsidRPr="003C6488">
        <w:rPr>
          <w:szCs w:val="24"/>
        </w:rPr>
        <w:t xml:space="preserve"> eksemplāros, katrai pusei pa vienam eksemplāram un viens eksemplārs iesniedzams reģistrācijai zemesgrāmatā. </w:t>
      </w:r>
    </w:p>
    <w:p w14:paraId="1097AE05" w14:textId="77777777" w:rsidR="0030248D" w:rsidRDefault="0030248D" w:rsidP="0030248D">
      <w:pPr>
        <w:ind w:right="43"/>
        <w:jc w:val="both"/>
        <w:rPr>
          <w:szCs w:val="24"/>
        </w:rPr>
      </w:pPr>
    </w:p>
    <w:p w14:paraId="25FBA9BE" w14:textId="77777777" w:rsidR="0030248D" w:rsidRPr="003C6488" w:rsidRDefault="0030248D" w:rsidP="0030248D">
      <w:pPr>
        <w:ind w:right="43"/>
        <w:jc w:val="both"/>
        <w:rPr>
          <w:szCs w:val="24"/>
        </w:rPr>
      </w:pPr>
    </w:p>
    <w:tbl>
      <w:tblPr>
        <w:tblW w:w="0" w:type="auto"/>
        <w:tblInd w:w="-34" w:type="dxa"/>
        <w:tblLook w:val="04A0" w:firstRow="1" w:lastRow="0" w:firstColumn="1" w:lastColumn="0" w:noHBand="0" w:noVBand="1"/>
      </w:tblPr>
      <w:tblGrid>
        <w:gridCol w:w="4716"/>
        <w:gridCol w:w="4673"/>
      </w:tblGrid>
      <w:tr w:rsidR="0030248D" w:rsidRPr="003C6488" w14:paraId="72C6973E" w14:textId="77777777" w:rsidTr="00340FB1">
        <w:trPr>
          <w:trHeight w:val="2111"/>
        </w:trPr>
        <w:tc>
          <w:tcPr>
            <w:tcW w:w="4802" w:type="dxa"/>
            <w:shd w:val="clear" w:color="auto" w:fill="auto"/>
          </w:tcPr>
          <w:p w14:paraId="42ABB324" w14:textId="77777777" w:rsidR="0030248D" w:rsidRDefault="0030248D" w:rsidP="00340FB1">
            <w:pPr>
              <w:ind w:right="43"/>
              <w:jc w:val="both"/>
              <w:rPr>
                <w:szCs w:val="24"/>
              </w:rPr>
            </w:pPr>
            <w:r w:rsidRPr="003C6488">
              <w:rPr>
                <w:szCs w:val="24"/>
              </w:rPr>
              <w:t>NODOD</w:t>
            </w:r>
          </w:p>
          <w:p w14:paraId="5004531B" w14:textId="77777777" w:rsidR="0030248D" w:rsidRDefault="0030248D" w:rsidP="00340FB1">
            <w:pPr>
              <w:ind w:right="43"/>
              <w:jc w:val="both"/>
              <w:rPr>
                <w:szCs w:val="24"/>
              </w:rPr>
            </w:pPr>
          </w:p>
          <w:p w14:paraId="50F50348" w14:textId="77777777" w:rsidR="0030248D" w:rsidRPr="003C6488" w:rsidRDefault="0030248D" w:rsidP="00340FB1">
            <w:pPr>
              <w:ind w:right="43"/>
              <w:jc w:val="both"/>
              <w:rPr>
                <w:szCs w:val="24"/>
              </w:rPr>
            </w:pPr>
            <w:r w:rsidRPr="003C6488">
              <w:rPr>
                <w:szCs w:val="24"/>
              </w:rPr>
              <w:t>Jūrmalas valstspilsētas administrācija</w:t>
            </w:r>
          </w:p>
          <w:p w14:paraId="628BBE24" w14:textId="77777777" w:rsidR="0030248D" w:rsidRPr="003C6488" w:rsidRDefault="0030248D" w:rsidP="00340FB1">
            <w:pPr>
              <w:ind w:right="43"/>
              <w:jc w:val="both"/>
              <w:rPr>
                <w:szCs w:val="24"/>
              </w:rPr>
            </w:pPr>
            <w:r w:rsidRPr="003C6488">
              <w:rPr>
                <w:szCs w:val="24"/>
              </w:rPr>
              <w:t>Reģistrācijas Nr.</w:t>
            </w:r>
            <w:r>
              <w:rPr>
                <w:szCs w:val="24"/>
              </w:rPr>
              <w:t> </w:t>
            </w:r>
            <w:r w:rsidRPr="003C6488">
              <w:rPr>
                <w:szCs w:val="24"/>
              </w:rPr>
              <w:t>90000056357</w:t>
            </w:r>
          </w:p>
          <w:p w14:paraId="260A54E1" w14:textId="77777777" w:rsidR="0030248D" w:rsidRPr="003C6488" w:rsidRDefault="0030248D" w:rsidP="00340FB1">
            <w:pPr>
              <w:ind w:right="43"/>
              <w:jc w:val="both"/>
              <w:rPr>
                <w:szCs w:val="24"/>
              </w:rPr>
            </w:pPr>
            <w:r w:rsidRPr="003C6488">
              <w:rPr>
                <w:szCs w:val="24"/>
              </w:rPr>
              <w:t>Jomas iela</w:t>
            </w:r>
            <w:r>
              <w:rPr>
                <w:szCs w:val="24"/>
              </w:rPr>
              <w:t> </w:t>
            </w:r>
            <w:r w:rsidRPr="003C6488">
              <w:rPr>
                <w:szCs w:val="24"/>
              </w:rPr>
              <w:t>1/5, Jūrmala, LV-2015</w:t>
            </w:r>
          </w:p>
          <w:p w14:paraId="7567017E" w14:textId="77777777" w:rsidR="0030248D" w:rsidRPr="003C6488" w:rsidRDefault="0030248D" w:rsidP="00340FB1">
            <w:pPr>
              <w:ind w:right="43"/>
              <w:jc w:val="both"/>
              <w:rPr>
                <w:szCs w:val="24"/>
              </w:rPr>
            </w:pPr>
            <w:r w:rsidRPr="003C6488">
              <w:rPr>
                <w:szCs w:val="24"/>
              </w:rPr>
              <w:t>Tālr.: _________; e-pasts: ___________</w:t>
            </w:r>
          </w:p>
          <w:p w14:paraId="0BB1431A" w14:textId="77777777" w:rsidR="0030248D" w:rsidRPr="003C6488" w:rsidRDefault="0030248D" w:rsidP="00340FB1">
            <w:pPr>
              <w:ind w:right="43"/>
              <w:jc w:val="both"/>
              <w:rPr>
                <w:szCs w:val="24"/>
              </w:rPr>
            </w:pPr>
          </w:p>
          <w:p w14:paraId="2A67E788" w14:textId="77777777" w:rsidR="0030248D" w:rsidRPr="003C6488" w:rsidRDefault="0030248D" w:rsidP="00340FB1">
            <w:pPr>
              <w:ind w:right="43"/>
              <w:jc w:val="both"/>
              <w:rPr>
                <w:szCs w:val="24"/>
              </w:rPr>
            </w:pPr>
          </w:p>
          <w:p w14:paraId="6F2A10E3" w14:textId="77777777" w:rsidR="0030248D" w:rsidRDefault="0030248D" w:rsidP="00340FB1">
            <w:pPr>
              <w:ind w:right="43"/>
              <w:jc w:val="both"/>
              <w:rPr>
                <w:szCs w:val="24"/>
              </w:rPr>
            </w:pPr>
            <w:r w:rsidRPr="003C6488">
              <w:rPr>
                <w:szCs w:val="24"/>
              </w:rPr>
              <w:t>__________________________</w:t>
            </w:r>
          </w:p>
          <w:p w14:paraId="3BD6D56B" w14:textId="77777777" w:rsidR="0030248D" w:rsidRPr="003C6488" w:rsidRDefault="0030248D" w:rsidP="00340FB1">
            <w:pPr>
              <w:ind w:right="43"/>
              <w:jc w:val="both"/>
              <w:rPr>
                <w:szCs w:val="24"/>
              </w:rPr>
            </w:pPr>
          </w:p>
        </w:tc>
        <w:tc>
          <w:tcPr>
            <w:tcW w:w="4802" w:type="dxa"/>
            <w:shd w:val="clear" w:color="auto" w:fill="auto"/>
          </w:tcPr>
          <w:p w14:paraId="3BC63493" w14:textId="77777777" w:rsidR="0030248D" w:rsidRDefault="0030248D" w:rsidP="00340FB1">
            <w:pPr>
              <w:ind w:right="43"/>
              <w:jc w:val="both"/>
              <w:rPr>
                <w:szCs w:val="24"/>
              </w:rPr>
            </w:pPr>
            <w:r w:rsidRPr="003C6488">
              <w:rPr>
                <w:szCs w:val="24"/>
              </w:rPr>
              <w:t>PIEŅEM</w:t>
            </w:r>
          </w:p>
          <w:p w14:paraId="3DDBC8EA" w14:textId="77777777" w:rsidR="0030248D" w:rsidRDefault="0030248D" w:rsidP="00340FB1">
            <w:pPr>
              <w:ind w:right="43"/>
              <w:jc w:val="both"/>
              <w:rPr>
                <w:szCs w:val="24"/>
              </w:rPr>
            </w:pPr>
          </w:p>
          <w:p w14:paraId="33B786DC" w14:textId="77777777" w:rsidR="0030248D" w:rsidRPr="003C6488" w:rsidRDefault="0030248D" w:rsidP="00340FB1">
            <w:pPr>
              <w:ind w:right="43"/>
              <w:jc w:val="both"/>
              <w:rPr>
                <w:szCs w:val="24"/>
              </w:rPr>
            </w:pPr>
            <w:r w:rsidRPr="003C6488">
              <w:rPr>
                <w:szCs w:val="24"/>
              </w:rPr>
              <w:t>____________</w:t>
            </w:r>
          </w:p>
          <w:p w14:paraId="22BD7533" w14:textId="77777777" w:rsidR="0030248D" w:rsidRPr="003C6488" w:rsidRDefault="0030248D" w:rsidP="00340FB1">
            <w:pPr>
              <w:ind w:right="43"/>
              <w:jc w:val="both"/>
              <w:rPr>
                <w:szCs w:val="24"/>
              </w:rPr>
            </w:pPr>
            <w:proofErr w:type="spellStart"/>
            <w:r w:rsidRPr="003C6488">
              <w:rPr>
                <w:szCs w:val="24"/>
              </w:rPr>
              <w:t>Reģ</w:t>
            </w:r>
            <w:proofErr w:type="spellEnd"/>
            <w:r w:rsidRPr="003C6488">
              <w:rPr>
                <w:szCs w:val="24"/>
              </w:rPr>
              <w:t xml:space="preserve">. Nr./P.k. ____________ </w:t>
            </w:r>
          </w:p>
          <w:p w14:paraId="5945DFBF" w14:textId="77777777" w:rsidR="0030248D" w:rsidRPr="003C6488" w:rsidRDefault="0030248D" w:rsidP="00340FB1">
            <w:pPr>
              <w:ind w:right="43"/>
              <w:jc w:val="both"/>
              <w:rPr>
                <w:szCs w:val="24"/>
              </w:rPr>
            </w:pPr>
            <w:r w:rsidRPr="003C6488">
              <w:rPr>
                <w:szCs w:val="24"/>
              </w:rPr>
              <w:t>Deklarētā/juridiskā adrese: ____________</w:t>
            </w:r>
          </w:p>
          <w:p w14:paraId="68A58165" w14:textId="77777777" w:rsidR="0030248D" w:rsidRPr="003C6488" w:rsidRDefault="0030248D" w:rsidP="00340FB1">
            <w:pPr>
              <w:ind w:right="43"/>
              <w:jc w:val="both"/>
              <w:rPr>
                <w:szCs w:val="24"/>
              </w:rPr>
            </w:pPr>
            <w:r w:rsidRPr="003C6488">
              <w:rPr>
                <w:szCs w:val="24"/>
              </w:rPr>
              <w:t>Tālr.: _________</w:t>
            </w:r>
          </w:p>
          <w:p w14:paraId="3061E5D2" w14:textId="77777777" w:rsidR="0030248D" w:rsidRPr="003C6488" w:rsidRDefault="0030248D" w:rsidP="00340FB1">
            <w:pPr>
              <w:ind w:right="43"/>
              <w:jc w:val="both"/>
              <w:rPr>
                <w:szCs w:val="24"/>
              </w:rPr>
            </w:pPr>
          </w:p>
          <w:p w14:paraId="36BA72DF" w14:textId="77777777" w:rsidR="0030248D" w:rsidRPr="003C6488" w:rsidRDefault="0030248D" w:rsidP="00340FB1">
            <w:pPr>
              <w:ind w:right="43"/>
              <w:jc w:val="both"/>
              <w:rPr>
                <w:szCs w:val="24"/>
              </w:rPr>
            </w:pPr>
          </w:p>
          <w:p w14:paraId="29D596BA" w14:textId="77777777" w:rsidR="0030248D" w:rsidRDefault="0030248D" w:rsidP="00340FB1">
            <w:pPr>
              <w:ind w:right="43"/>
              <w:jc w:val="both"/>
              <w:rPr>
                <w:szCs w:val="24"/>
              </w:rPr>
            </w:pPr>
            <w:r w:rsidRPr="003C6488">
              <w:rPr>
                <w:szCs w:val="24"/>
              </w:rPr>
              <w:t>____________________</w:t>
            </w:r>
          </w:p>
          <w:p w14:paraId="02041C84" w14:textId="77777777" w:rsidR="0030248D" w:rsidRPr="003C6488" w:rsidRDefault="0030248D" w:rsidP="00340FB1">
            <w:pPr>
              <w:ind w:right="43"/>
              <w:jc w:val="both"/>
              <w:rPr>
                <w:szCs w:val="24"/>
              </w:rPr>
            </w:pPr>
          </w:p>
        </w:tc>
      </w:tr>
    </w:tbl>
    <w:p w14:paraId="47A51492" w14:textId="77777777" w:rsidR="0030248D" w:rsidRPr="003C6488" w:rsidRDefault="0030248D" w:rsidP="0030248D">
      <w:pPr>
        <w:tabs>
          <w:tab w:val="left" w:pos="7655"/>
        </w:tabs>
        <w:ind w:right="43"/>
        <w:contextualSpacing/>
        <w:jc w:val="both"/>
        <w:rPr>
          <w:szCs w:val="24"/>
        </w:rPr>
      </w:pPr>
    </w:p>
    <w:sectPr w:rsidR="0030248D" w:rsidRPr="003C6488" w:rsidSect="0030248D">
      <w:headerReference w:type="default" r:id="rId10"/>
      <w:footerReference w:type="default" r:id="rId11"/>
      <w:pgSz w:w="11907" w:h="16840" w:code="9"/>
      <w:pgMar w:top="1134" w:right="851" w:bottom="993" w:left="1701" w:header="720" w:footer="5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BE47" w14:textId="1288F6F9" w:rsidR="0030248D" w:rsidRPr="003F7147" w:rsidRDefault="0030248D">
    <w:pPr>
      <w:pStyle w:val="Footer"/>
      <w:jc w:val="center"/>
      <w:rPr>
        <w:sz w:val="22"/>
        <w:szCs w:val="22"/>
      </w:rPr>
    </w:pPr>
    <w:r w:rsidRPr="003F7147">
      <w:rPr>
        <w:sz w:val="22"/>
        <w:szCs w:val="22"/>
      </w:rPr>
      <w:fldChar w:fldCharType="begin"/>
    </w:r>
    <w:r w:rsidRPr="003F7147">
      <w:rPr>
        <w:sz w:val="22"/>
        <w:szCs w:val="22"/>
      </w:rPr>
      <w:instrText xml:space="preserve"> PAGE   \* MERGEFORMAT </w:instrText>
    </w:r>
    <w:r w:rsidRPr="003F7147">
      <w:rPr>
        <w:sz w:val="22"/>
        <w:szCs w:val="22"/>
      </w:rPr>
      <w:fldChar w:fldCharType="separate"/>
    </w:r>
    <w:r w:rsidR="00F3224D">
      <w:rPr>
        <w:noProof/>
        <w:sz w:val="22"/>
        <w:szCs w:val="22"/>
      </w:rPr>
      <w:t>14</w:t>
    </w:r>
    <w:r w:rsidRPr="003F714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0D90A440" w:rsidR="007809B6" w:rsidRDefault="007809B6">
    <w:pPr>
      <w:pStyle w:val="Footer"/>
      <w:jc w:val="center"/>
    </w:pPr>
    <w:r>
      <w:fldChar w:fldCharType="begin"/>
    </w:r>
    <w:r>
      <w:instrText xml:space="preserve"> PAGE   \* MERGEFORMAT </w:instrText>
    </w:r>
    <w:r>
      <w:fldChar w:fldCharType="separate"/>
    </w:r>
    <w:r w:rsidR="00E64ED0">
      <w:rPr>
        <w:noProof/>
      </w:rPr>
      <w:t>9</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1D1F" w14:textId="6FA597F8" w:rsidR="0030248D" w:rsidRDefault="0030248D"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A1F020" w14:textId="77777777" w:rsidR="0030248D" w:rsidRDefault="00302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30A51"/>
    <w:multiLevelType w:val="multilevel"/>
    <w:tmpl w:val="011A822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1B6035"/>
    <w:multiLevelType w:val="hybridMultilevel"/>
    <w:tmpl w:val="5A747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902E57"/>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3745F1"/>
    <w:multiLevelType w:val="multilevel"/>
    <w:tmpl w:val="3A16BD3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3"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D476017"/>
    <w:multiLevelType w:val="hybridMultilevel"/>
    <w:tmpl w:val="1CC62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641CE1"/>
    <w:multiLevelType w:val="multilevel"/>
    <w:tmpl w:val="4ACCD248"/>
    <w:lvl w:ilvl="0">
      <w:start w:val="3"/>
      <w:numFmt w:val="decimal"/>
      <w:lvlText w:val="%1."/>
      <w:lvlJc w:val="left"/>
      <w:pPr>
        <w:ind w:left="435" w:hanging="435"/>
      </w:pPr>
      <w:rPr>
        <w:rFonts w:hint="default"/>
      </w:rPr>
    </w:lvl>
    <w:lvl w:ilvl="1">
      <w:start w:val="9"/>
      <w:numFmt w:val="decimal"/>
      <w:lvlText w:val="%1.%2."/>
      <w:lvlJc w:val="left"/>
      <w:pPr>
        <w:ind w:left="889" w:hanging="435"/>
      </w:pPr>
      <w:rPr>
        <w:rFonts w:hint="default"/>
        <w:color w:val="auto"/>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5"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616C371E"/>
    <w:multiLevelType w:val="hybridMultilevel"/>
    <w:tmpl w:val="B518E796"/>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2"/>
  </w:num>
  <w:num w:numId="3">
    <w:abstractNumId w:val="23"/>
  </w:num>
  <w:num w:numId="4">
    <w:abstractNumId w:val="24"/>
  </w:num>
  <w:num w:numId="5">
    <w:abstractNumId w:val="22"/>
  </w:num>
  <w:num w:numId="6">
    <w:abstractNumId w:val="15"/>
  </w:num>
  <w:num w:numId="7">
    <w:abstractNumId w:val="6"/>
  </w:num>
  <w:num w:numId="8">
    <w:abstractNumId w:val="21"/>
  </w:num>
  <w:num w:numId="9">
    <w:abstractNumId w:val="33"/>
  </w:num>
  <w:num w:numId="10">
    <w:abstractNumId w:val="16"/>
  </w:num>
  <w:num w:numId="11">
    <w:abstractNumId w:val="18"/>
  </w:num>
  <w:num w:numId="12">
    <w:abstractNumId w:val="20"/>
  </w:num>
  <w:num w:numId="13">
    <w:abstractNumId w:val="4"/>
  </w:num>
  <w:num w:numId="14">
    <w:abstractNumId w:val="3"/>
  </w:num>
  <w:num w:numId="15">
    <w:abstractNumId w:val="10"/>
  </w:num>
  <w:num w:numId="16">
    <w:abstractNumId w:val="27"/>
  </w:num>
  <w:num w:numId="17">
    <w:abstractNumId w:val="37"/>
  </w:num>
  <w:num w:numId="18">
    <w:abstractNumId w:val="0"/>
  </w:num>
  <w:num w:numId="19">
    <w:abstractNumId w:val="11"/>
  </w:num>
  <w:num w:numId="20">
    <w:abstractNumId w:val="30"/>
  </w:num>
  <w:num w:numId="21">
    <w:abstractNumId w:val="31"/>
  </w:num>
  <w:num w:numId="22">
    <w:abstractNumId w:val="2"/>
  </w:num>
  <w:num w:numId="23">
    <w:abstractNumId w:val="9"/>
  </w:num>
  <w:num w:numId="24">
    <w:abstractNumId w:val="32"/>
  </w:num>
  <w:num w:numId="25">
    <w:abstractNumId w:val="34"/>
  </w:num>
  <w:num w:numId="26">
    <w:abstractNumId w:val="26"/>
  </w:num>
  <w:num w:numId="27">
    <w:abstractNumId w:val="36"/>
  </w:num>
  <w:num w:numId="28">
    <w:abstractNumId w:val="25"/>
  </w:num>
  <w:num w:numId="29">
    <w:abstractNumId w:val="5"/>
  </w:num>
  <w:num w:numId="30">
    <w:abstractNumId w:val="29"/>
  </w:num>
  <w:num w:numId="31">
    <w:abstractNumId w:val="35"/>
  </w:num>
  <w:num w:numId="32">
    <w:abstractNumId w:val="28"/>
  </w:num>
  <w:num w:numId="33">
    <w:abstractNumId w:val="19"/>
  </w:num>
  <w:num w:numId="34">
    <w:abstractNumId w:val="14"/>
  </w:num>
  <w:num w:numId="35">
    <w:abstractNumId w:val="1"/>
  </w:num>
  <w:num w:numId="36">
    <w:abstractNumId w:val="7"/>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5945"/>
    <w:rsid w:val="00066136"/>
    <w:rsid w:val="00074FDB"/>
    <w:rsid w:val="00076EF2"/>
    <w:rsid w:val="000A1C8F"/>
    <w:rsid w:val="000B0EE2"/>
    <w:rsid w:val="000B343A"/>
    <w:rsid w:val="000B6867"/>
    <w:rsid w:val="000B68F1"/>
    <w:rsid w:val="000B790E"/>
    <w:rsid w:val="000C2D2A"/>
    <w:rsid w:val="000C38B8"/>
    <w:rsid w:val="000D6828"/>
    <w:rsid w:val="000D7E42"/>
    <w:rsid w:val="000E4D85"/>
    <w:rsid w:val="000F0219"/>
    <w:rsid w:val="000F166C"/>
    <w:rsid w:val="000F169C"/>
    <w:rsid w:val="0010256E"/>
    <w:rsid w:val="00114DAA"/>
    <w:rsid w:val="0012440F"/>
    <w:rsid w:val="00131B46"/>
    <w:rsid w:val="001352B7"/>
    <w:rsid w:val="00135C57"/>
    <w:rsid w:val="0014066C"/>
    <w:rsid w:val="001565E2"/>
    <w:rsid w:val="00192BB5"/>
    <w:rsid w:val="001A1F78"/>
    <w:rsid w:val="001A7A80"/>
    <w:rsid w:val="001C6A0A"/>
    <w:rsid w:val="001D1714"/>
    <w:rsid w:val="002005BB"/>
    <w:rsid w:val="00201022"/>
    <w:rsid w:val="00213C3F"/>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0248D"/>
    <w:rsid w:val="00326E58"/>
    <w:rsid w:val="003276E3"/>
    <w:rsid w:val="00356BF3"/>
    <w:rsid w:val="00361EC0"/>
    <w:rsid w:val="00364DED"/>
    <w:rsid w:val="00375602"/>
    <w:rsid w:val="003772DC"/>
    <w:rsid w:val="00387E75"/>
    <w:rsid w:val="00395F59"/>
    <w:rsid w:val="00396857"/>
    <w:rsid w:val="003A1E59"/>
    <w:rsid w:val="003A2542"/>
    <w:rsid w:val="003A40F1"/>
    <w:rsid w:val="003B6167"/>
    <w:rsid w:val="003D22DC"/>
    <w:rsid w:val="003E6C63"/>
    <w:rsid w:val="003F16EB"/>
    <w:rsid w:val="00404476"/>
    <w:rsid w:val="004179E4"/>
    <w:rsid w:val="00423346"/>
    <w:rsid w:val="00426B63"/>
    <w:rsid w:val="00426BB7"/>
    <w:rsid w:val="00431451"/>
    <w:rsid w:val="00441766"/>
    <w:rsid w:val="00447E05"/>
    <w:rsid w:val="004702B7"/>
    <w:rsid w:val="0049298C"/>
    <w:rsid w:val="004958CA"/>
    <w:rsid w:val="0049785B"/>
    <w:rsid w:val="004A016B"/>
    <w:rsid w:val="004A7A70"/>
    <w:rsid w:val="004B645F"/>
    <w:rsid w:val="004D3FDD"/>
    <w:rsid w:val="004D5FD2"/>
    <w:rsid w:val="004E48A2"/>
    <w:rsid w:val="004F291A"/>
    <w:rsid w:val="005036B9"/>
    <w:rsid w:val="00526599"/>
    <w:rsid w:val="0052790F"/>
    <w:rsid w:val="00535D7B"/>
    <w:rsid w:val="00542A3E"/>
    <w:rsid w:val="0054385D"/>
    <w:rsid w:val="00564D19"/>
    <w:rsid w:val="00571606"/>
    <w:rsid w:val="00584D2B"/>
    <w:rsid w:val="00590C66"/>
    <w:rsid w:val="00595325"/>
    <w:rsid w:val="00597774"/>
    <w:rsid w:val="005A649C"/>
    <w:rsid w:val="005B4E0A"/>
    <w:rsid w:val="005C3658"/>
    <w:rsid w:val="005C49EF"/>
    <w:rsid w:val="005C588D"/>
    <w:rsid w:val="005D3731"/>
    <w:rsid w:val="005F326B"/>
    <w:rsid w:val="005F6A2E"/>
    <w:rsid w:val="00603C7F"/>
    <w:rsid w:val="00606C5F"/>
    <w:rsid w:val="00620115"/>
    <w:rsid w:val="006247B6"/>
    <w:rsid w:val="00626DA6"/>
    <w:rsid w:val="0063592F"/>
    <w:rsid w:val="0063734D"/>
    <w:rsid w:val="00637DF4"/>
    <w:rsid w:val="00643E38"/>
    <w:rsid w:val="0065155B"/>
    <w:rsid w:val="006521BA"/>
    <w:rsid w:val="00662039"/>
    <w:rsid w:val="00667FA8"/>
    <w:rsid w:val="006835B2"/>
    <w:rsid w:val="00693772"/>
    <w:rsid w:val="006A7A2C"/>
    <w:rsid w:val="006B5652"/>
    <w:rsid w:val="006B6468"/>
    <w:rsid w:val="006C328C"/>
    <w:rsid w:val="006D23CF"/>
    <w:rsid w:val="006D59AC"/>
    <w:rsid w:val="006E0D0E"/>
    <w:rsid w:val="006E565B"/>
    <w:rsid w:val="006E61D6"/>
    <w:rsid w:val="006E7D95"/>
    <w:rsid w:val="006F017C"/>
    <w:rsid w:val="006F7908"/>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83018"/>
    <w:rsid w:val="007A2866"/>
    <w:rsid w:val="007B588E"/>
    <w:rsid w:val="007C6AAE"/>
    <w:rsid w:val="007C6E78"/>
    <w:rsid w:val="007D0616"/>
    <w:rsid w:val="007D1775"/>
    <w:rsid w:val="007D7467"/>
    <w:rsid w:val="007E156A"/>
    <w:rsid w:val="007E3B00"/>
    <w:rsid w:val="00811194"/>
    <w:rsid w:val="008160F6"/>
    <w:rsid w:val="0082361A"/>
    <w:rsid w:val="008242AB"/>
    <w:rsid w:val="00825829"/>
    <w:rsid w:val="0084138C"/>
    <w:rsid w:val="0085039B"/>
    <w:rsid w:val="008545CB"/>
    <w:rsid w:val="00864736"/>
    <w:rsid w:val="00864F4F"/>
    <w:rsid w:val="00872A6D"/>
    <w:rsid w:val="00873F09"/>
    <w:rsid w:val="008749D9"/>
    <w:rsid w:val="0087664E"/>
    <w:rsid w:val="00894D66"/>
    <w:rsid w:val="008A6128"/>
    <w:rsid w:val="008C6699"/>
    <w:rsid w:val="008D47D0"/>
    <w:rsid w:val="008E4477"/>
    <w:rsid w:val="008E4E27"/>
    <w:rsid w:val="008F4FD3"/>
    <w:rsid w:val="008F67FF"/>
    <w:rsid w:val="009113DC"/>
    <w:rsid w:val="009130B3"/>
    <w:rsid w:val="00914E67"/>
    <w:rsid w:val="009264AD"/>
    <w:rsid w:val="00931FA3"/>
    <w:rsid w:val="0093590D"/>
    <w:rsid w:val="00952F49"/>
    <w:rsid w:val="00954CF1"/>
    <w:rsid w:val="00954FFB"/>
    <w:rsid w:val="00966FA9"/>
    <w:rsid w:val="0098428A"/>
    <w:rsid w:val="0098483E"/>
    <w:rsid w:val="009962F2"/>
    <w:rsid w:val="009A1541"/>
    <w:rsid w:val="009B5DCD"/>
    <w:rsid w:val="009D00AF"/>
    <w:rsid w:val="009D5F38"/>
    <w:rsid w:val="009E445B"/>
    <w:rsid w:val="009F2F5D"/>
    <w:rsid w:val="009F3A5C"/>
    <w:rsid w:val="00A02FBC"/>
    <w:rsid w:val="00A13027"/>
    <w:rsid w:val="00A23BE9"/>
    <w:rsid w:val="00A25938"/>
    <w:rsid w:val="00A26EAE"/>
    <w:rsid w:val="00A36187"/>
    <w:rsid w:val="00A36A8B"/>
    <w:rsid w:val="00A53A80"/>
    <w:rsid w:val="00A72CB0"/>
    <w:rsid w:val="00A80BA9"/>
    <w:rsid w:val="00A87C6A"/>
    <w:rsid w:val="00A9047D"/>
    <w:rsid w:val="00A93D32"/>
    <w:rsid w:val="00AA2A2A"/>
    <w:rsid w:val="00AA63D9"/>
    <w:rsid w:val="00AB1174"/>
    <w:rsid w:val="00AB23F1"/>
    <w:rsid w:val="00AC35D7"/>
    <w:rsid w:val="00AC63C6"/>
    <w:rsid w:val="00AD1C4B"/>
    <w:rsid w:val="00AE33E8"/>
    <w:rsid w:val="00AE76B3"/>
    <w:rsid w:val="00B038F7"/>
    <w:rsid w:val="00B12366"/>
    <w:rsid w:val="00B2304F"/>
    <w:rsid w:val="00B41181"/>
    <w:rsid w:val="00B46D19"/>
    <w:rsid w:val="00B507AB"/>
    <w:rsid w:val="00B53BE0"/>
    <w:rsid w:val="00B576D0"/>
    <w:rsid w:val="00B63285"/>
    <w:rsid w:val="00B63CAC"/>
    <w:rsid w:val="00B66415"/>
    <w:rsid w:val="00B75D01"/>
    <w:rsid w:val="00B83F25"/>
    <w:rsid w:val="00B85CE0"/>
    <w:rsid w:val="00BA592E"/>
    <w:rsid w:val="00BA7708"/>
    <w:rsid w:val="00BB467A"/>
    <w:rsid w:val="00BB5BCA"/>
    <w:rsid w:val="00BC148D"/>
    <w:rsid w:val="00BC7BD3"/>
    <w:rsid w:val="00BF5785"/>
    <w:rsid w:val="00C07D0B"/>
    <w:rsid w:val="00C2367A"/>
    <w:rsid w:val="00C25492"/>
    <w:rsid w:val="00C37C59"/>
    <w:rsid w:val="00C43066"/>
    <w:rsid w:val="00C43D3B"/>
    <w:rsid w:val="00C44019"/>
    <w:rsid w:val="00C54FD6"/>
    <w:rsid w:val="00C7239F"/>
    <w:rsid w:val="00C73754"/>
    <w:rsid w:val="00C76C38"/>
    <w:rsid w:val="00C7728F"/>
    <w:rsid w:val="00C82AAF"/>
    <w:rsid w:val="00C8425D"/>
    <w:rsid w:val="00C84CDB"/>
    <w:rsid w:val="00C8541C"/>
    <w:rsid w:val="00C8549C"/>
    <w:rsid w:val="00C9731C"/>
    <w:rsid w:val="00CA274C"/>
    <w:rsid w:val="00CA38AD"/>
    <w:rsid w:val="00CA719D"/>
    <w:rsid w:val="00CB13B6"/>
    <w:rsid w:val="00CB5484"/>
    <w:rsid w:val="00CD00B3"/>
    <w:rsid w:val="00CD0182"/>
    <w:rsid w:val="00CD58BC"/>
    <w:rsid w:val="00CF0715"/>
    <w:rsid w:val="00D024B4"/>
    <w:rsid w:val="00D3768D"/>
    <w:rsid w:val="00D40E6D"/>
    <w:rsid w:val="00D43D6A"/>
    <w:rsid w:val="00D52B3A"/>
    <w:rsid w:val="00D54AE1"/>
    <w:rsid w:val="00D838A8"/>
    <w:rsid w:val="00DA4C2B"/>
    <w:rsid w:val="00DA5A15"/>
    <w:rsid w:val="00DA6118"/>
    <w:rsid w:val="00DB07DB"/>
    <w:rsid w:val="00DB1CE1"/>
    <w:rsid w:val="00DB321D"/>
    <w:rsid w:val="00DC5091"/>
    <w:rsid w:val="00DE10C3"/>
    <w:rsid w:val="00DE34DE"/>
    <w:rsid w:val="00E00D4D"/>
    <w:rsid w:val="00E05D96"/>
    <w:rsid w:val="00E13748"/>
    <w:rsid w:val="00E17475"/>
    <w:rsid w:val="00E26F01"/>
    <w:rsid w:val="00E36D67"/>
    <w:rsid w:val="00E41D5E"/>
    <w:rsid w:val="00E548E0"/>
    <w:rsid w:val="00E64ED0"/>
    <w:rsid w:val="00E6501B"/>
    <w:rsid w:val="00E710DC"/>
    <w:rsid w:val="00E73084"/>
    <w:rsid w:val="00E835FA"/>
    <w:rsid w:val="00E91DAD"/>
    <w:rsid w:val="00E92A81"/>
    <w:rsid w:val="00E92B89"/>
    <w:rsid w:val="00E95301"/>
    <w:rsid w:val="00EA2F48"/>
    <w:rsid w:val="00EA6CAA"/>
    <w:rsid w:val="00EB31DE"/>
    <w:rsid w:val="00EB35C3"/>
    <w:rsid w:val="00EC388D"/>
    <w:rsid w:val="00EC6DF5"/>
    <w:rsid w:val="00ED1E8E"/>
    <w:rsid w:val="00ED2E82"/>
    <w:rsid w:val="00EF48E0"/>
    <w:rsid w:val="00EF6D71"/>
    <w:rsid w:val="00EF7552"/>
    <w:rsid w:val="00EF7EF4"/>
    <w:rsid w:val="00F105B0"/>
    <w:rsid w:val="00F2763A"/>
    <w:rsid w:val="00F3224D"/>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92110"/>
    <w:rsid w:val="00FB691B"/>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PageNumber">
    <w:name w:val="page number"/>
    <w:rsid w:val="00E6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408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5041</Words>
  <Characters>34717</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2023-02-17T09:37:00Z</cp:lastPrinted>
  <dcterms:created xsi:type="dcterms:W3CDTF">2023-02-17T09:38:00Z</dcterms:created>
  <dcterms:modified xsi:type="dcterms:W3CDTF">2023-02-20T08:50:00Z</dcterms:modified>
</cp:coreProperties>
</file>